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C29" w:rsidRPr="008C3C29" w:rsidRDefault="008C3C29" w:rsidP="008C3C29">
      <w:pPr>
        <w:spacing w:after="0" w:line="240" w:lineRule="auto"/>
        <w:jc w:val="center"/>
        <w:rPr>
          <w:rFonts w:ascii="Times New Roman" w:eastAsia="Times New Roman" w:hAnsi="Times New Roman" w:cs="Times New Roman"/>
          <w:b/>
          <w:sz w:val="52"/>
          <w:szCs w:val="52"/>
          <w:lang w:eastAsia="sk-SK"/>
        </w:rPr>
      </w:pPr>
    </w:p>
    <w:p w:rsidR="008C3C29" w:rsidRPr="008C3C29" w:rsidRDefault="008C3C29" w:rsidP="008C3C29">
      <w:pPr>
        <w:spacing w:after="0" w:line="240" w:lineRule="auto"/>
        <w:jc w:val="center"/>
        <w:rPr>
          <w:rFonts w:ascii="Times New Roman" w:eastAsia="Times New Roman" w:hAnsi="Times New Roman" w:cs="Times New Roman"/>
          <w:b/>
          <w:sz w:val="52"/>
          <w:szCs w:val="52"/>
          <w:lang w:eastAsia="sk-SK"/>
        </w:rPr>
      </w:pPr>
    </w:p>
    <w:p w:rsidR="008C3C29" w:rsidRPr="008C3C29" w:rsidRDefault="008C3C29" w:rsidP="008C3C29">
      <w:pPr>
        <w:spacing w:after="0" w:line="240" w:lineRule="auto"/>
        <w:jc w:val="center"/>
        <w:rPr>
          <w:rFonts w:ascii="Times New Roman" w:eastAsia="Times New Roman" w:hAnsi="Times New Roman" w:cs="Times New Roman"/>
          <w:b/>
          <w:sz w:val="52"/>
          <w:szCs w:val="52"/>
          <w:lang w:eastAsia="sk-SK"/>
        </w:rPr>
      </w:pPr>
    </w:p>
    <w:p w:rsidR="008C3C29" w:rsidRPr="008C3C29" w:rsidRDefault="008C3C29" w:rsidP="008C3C29">
      <w:pPr>
        <w:spacing w:after="0" w:line="240" w:lineRule="auto"/>
        <w:jc w:val="center"/>
        <w:rPr>
          <w:rFonts w:ascii="Times New Roman" w:eastAsia="Times New Roman" w:hAnsi="Times New Roman" w:cs="Times New Roman"/>
          <w:b/>
          <w:sz w:val="52"/>
          <w:szCs w:val="52"/>
          <w:lang w:eastAsia="sk-SK"/>
        </w:rPr>
      </w:pPr>
      <w:r w:rsidRPr="008C3C29">
        <w:rPr>
          <w:rFonts w:ascii="Times New Roman" w:eastAsia="Times New Roman" w:hAnsi="Times New Roman" w:cs="Times New Roman"/>
          <w:b/>
          <w:sz w:val="52"/>
          <w:szCs w:val="52"/>
          <w:lang w:eastAsia="sk-SK"/>
        </w:rPr>
        <w:t>Individuálna výročná správa</w:t>
      </w:r>
    </w:p>
    <w:p w:rsidR="008C3C29" w:rsidRPr="008C3C29" w:rsidRDefault="008C3C29" w:rsidP="008C3C29">
      <w:pPr>
        <w:spacing w:after="0" w:line="240" w:lineRule="auto"/>
        <w:jc w:val="center"/>
        <w:rPr>
          <w:rFonts w:ascii="Times New Roman" w:eastAsia="Times New Roman" w:hAnsi="Times New Roman" w:cs="Times New Roman"/>
          <w:b/>
          <w:sz w:val="52"/>
          <w:szCs w:val="52"/>
          <w:lang w:eastAsia="sk-SK"/>
        </w:rPr>
      </w:pPr>
    </w:p>
    <w:p w:rsidR="008C3C29" w:rsidRPr="008C3C29" w:rsidRDefault="008C3C29" w:rsidP="008C3C29">
      <w:pPr>
        <w:spacing w:after="0" w:line="240" w:lineRule="auto"/>
        <w:jc w:val="center"/>
        <w:rPr>
          <w:rFonts w:ascii="Times New Roman" w:eastAsia="Times New Roman" w:hAnsi="Times New Roman" w:cs="Times New Roman"/>
          <w:b/>
          <w:sz w:val="52"/>
          <w:szCs w:val="52"/>
          <w:lang w:eastAsia="sk-SK"/>
        </w:rPr>
      </w:pPr>
      <w:r w:rsidRPr="008C3C29">
        <w:rPr>
          <w:rFonts w:ascii="Times New Roman" w:eastAsia="Times New Roman" w:hAnsi="Times New Roman" w:cs="Times New Roman"/>
          <w:b/>
          <w:sz w:val="52"/>
          <w:szCs w:val="52"/>
          <w:lang w:eastAsia="sk-SK"/>
        </w:rPr>
        <w:t>Obce Hričovské Podhradie</w:t>
      </w:r>
    </w:p>
    <w:p w:rsidR="008C3C29" w:rsidRPr="008C3C29" w:rsidRDefault="008C3C29" w:rsidP="008C3C29">
      <w:pPr>
        <w:spacing w:after="0" w:line="240" w:lineRule="auto"/>
        <w:jc w:val="center"/>
        <w:rPr>
          <w:rFonts w:ascii="Times New Roman" w:eastAsia="Times New Roman" w:hAnsi="Times New Roman" w:cs="Times New Roman"/>
          <w:b/>
          <w:sz w:val="52"/>
          <w:szCs w:val="52"/>
          <w:lang w:eastAsia="sk-SK"/>
        </w:rPr>
      </w:pPr>
    </w:p>
    <w:p w:rsidR="008C3C29" w:rsidRPr="008C3C29" w:rsidRDefault="000C67FF" w:rsidP="008C3C29">
      <w:pPr>
        <w:spacing w:after="0" w:line="240" w:lineRule="auto"/>
        <w:jc w:val="center"/>
        <w:rPr>
          <w:rFonts w:ascii="Times New Roman" w:eastAsia="Times New Roman" w:hAnsi="Times New Roman" w:cs="Times New Roman"/>
          <w:b/>
          <w:sz w:val="52"/>
          <w:szCs w:val="52"/>
          <w:lang w:eastAsia="sk-SK"/>
        </w:rPr>
      </w:pPr>
      <w:r>
        <w:rPr>
          <w:rFonts w:ascii="Times New Roman" w:eastAsia="Times New Roman" w:hAnsi="Times New Roman" w:cs="Times New Roman"/>
          <w:b/>
          <w:sz w:val="52"/>
          <w:szCs w:val="52"/>
          <w:lang w:eastAsia="sk-SK"/>
        </w:rPr>
        <w:t>za rok 2015</w:t>
      </w:r>
    </w:p>
    <w:p w:rsidR="008C3C29" w:rsidRPr="008C3C29" w:rsidRDefault="008C3C29" w:rsidP="008C3C29">
      <w:pPr>
        <w:spacing w:after="0" w:line="240" w:lineRule="auto"/>
        <w:jc w:val="center"/>
        <w:rPr>
          <w:rFonts w:ascii="Times New Roman" w:eastAsia="Times New Roman" w:hAnsi="Times New Roman" w:cs="Times New Roman"/>
          <w:b/>
          <w:sz w:val="44"/>
          <w:szCs w:val="44"/>
          <w:lang w:eastAsia="sk-SK"/>
        </w:rPr>
      </w:pPr>
    </w:p>
    <w:p w:rsidR="008C3C29" w:rsidRPr="008C3C29" w:rsidRDefault="008C3C29" w:rsidP="008C3C29">
      <w:pPr>
        <w:spacing w:after="0" w:line="240" w:lineRule="auto"/>
        <w:jc w:val="center"/>
        <w:rPr>
          <w:rFonts w:ascii="Times New Roman" w:eastAsia="Times New Roman" w:hAnsi="Times New Roman" w:cs="Times New Roman"/>
          <w:b/>
          <w:sz w:val="44"/>
          <w:szCs w:val="44"/>
          <w:lang w:eastAsia="sk-SK"/>
        </w:rPr>
      </w:pPr>
    </w:p>
    <w:p w:rsidR="008C3C29" w:rsidRPr="008C3C29" w:rsidRDefault="008C3C29" w:rsidP="008C3C29">
      <w:pPr>
        <w:spacing w:after="0" w:line="240" w:lineRule="auto"/>
        <w:jc w:val="center"/>
        <w:rPr>
          <w:rFonts w:ascii="Times New Roman" w:eastAsia="Times New Roman" w:hAnsi="Times New Roman" w:cs="Times New Roman"/>
          <w:b/>
          <w:sz w:val="44"/>
          <w:szCs w:val="44"/>
          <w:lang w:eastAsia="sk-SK"/>
        </w:rPr>
      </w:pPr>
    </w:p>
    <w:p w:rsidR="008C3C29" w:rsidRPr="008C3C29" w:rsidRDefault="008C3C29" w:rsidP="008C3C29">
      <w:pPr>
        <w:spacing w:after="0" w:line="240" w:lineRule="auto"/>
        <w:jc w:val="center"/>
        <w:rPr>
          <w:rFonts w:ascii="Times New Roman" w:eastAsia="Times New Roman" w:hAnsi="Times New Roman" w:cs="Times New Roman"/>
          <w:b/>
          <w:sz w:val="44"/>
          <w:szCs w:val="44"/>
          <w:lang w:eastAsia="sk-SK"/>
        </w:rPr>
      </w:pPr>
    </w:p>
    <w:p w:rsidR="008C3C29" w:rsidRPr="008C3C29" w:rsidRDefault="008C3C29" w:rsidP="008C3C29">
      <w:pPr>
        <w:spacing w:after="0" w:line="240" w:lineRule="auto"/>
        <w:jc w:val="center"/>
        <w:rPr>
          <w:rFonts w:ascii="Times New Roman" w:eastAsia="Times New Roman" w:hAnsi="Times New Roman" w:cs="Times New Roman"/>
          <w:b/>
          <w:sz w:val="44"/>
          <w:szCs w:val="44"/>
          <w:lang w:eastAsia="sk-SK"/>
        </w:rPr>
      </w:pPr>
    </w:p>
    <w:p w:rsidR="008C3C29" w:rsidRPr="008C3C29" w:rsidRDefault="008C3C29" w:rsidP="008C3C29">
      <w:pPr>
        <w:tabs>
          <w:tab w:val="right" w:pos="8820"/>
        </w:tabs>
        <w:spacing w:after="0" w:line="240" w:lineRule="auto"/>
        <w:jc w:val="both"/>
        <w:rPr>
          <w:rFonts w:ascii="Times New Roman" w:eastAsia="Times New Roman" w:hAnsi="Times New Roman" w:cs="Times New Roman"/>
          <w:b/>
          <w:sz w:val="44"/>
          <w:szCs w:val="44"/>
          <w:lang w:eastAsia="sk-SK"/>
        </w:rPr>
      </w:pPr>
    </w:p>
    <w:p w:rsidR="008C3C29" w:rsidRPr="008C3C29" w:rsidRDefault="008C3C29" w:rsidP="008C3C29">
      <w:pPr>
        <w:tabs>
          <w:tab w:val="right" w:pos="8820"/>
        </w:tabs>
        <w:spacing w:after="0" w:line="240" w:lineRule="auto"/>
        <w:jc w:val="both"/>
        <w:rPr>
          <w:rFonts w:ascii="Times New Roman" w:eastAsia="Times New Roman" w:hAnsi="Times New Roman" w:cs="Times New Roman"/>
          <w:b/>
          <w:sz w:val="44"/>
          <w:szCs w:val="44"/>
          <w:lang w:eastAsia="sk-SK"/>
        </w:rPr>
      </w:pPr>
    </w:p>
    <w:p w:rsidR="008C3C29" w:rsidRPr="008C3C29" w:rsidRDefault="008C3C29" w:rsidP="008C3C29">
      <w:pPr>
        <w:tabs>
          <w:tab w:val="right" w:pos="8820"/>
        </w:tabs>
        <w:spacing w:after="0" w:line="240" w:lineRule="auto"/>
        <w:jc w:val="both"/>
        <w:rPr>
          <w:rFonts w:ascii="Times New Roman" w:eastAsia="Times New Roman" w:hAnsi="Times New Roman" w:cs="Times New Roman"/>
          <w:b/>
          <w:sz w:val="44"/>
          <w:szCs w:val="44"/>
          <w:lang w:eastAsia="sk-SK"/>
        </w:rPr>
      </w:pPr>
    </w:p>
    <w:p w:rsidR="008C3C29" w:rsidRPr="008C3C29" w:rsidRDefault="008C3C29" w:rsidP="008C3C29">
      <w:pPr>
        <w:tabs>
          <w:tab w:val="right" w:pos="8820"/>
        </w:tabs>
        <w:spacing w:after="0" w:line="240" w:lineRule="auto"/>
        <w:jc w:val="both"/>
        <w:rPr>
          <w:rFonts w:ascii="Times New Roman" w:eastAsia="Times New Roman" w:hAnsi="Times New Roman" w:cs="Times New Roman"/>
          <w:b/>
          <w:sz w:val="44"/>
          <w:szCs w:val="44"/>
          <w:lang w:eastAsia="sk-SK"/>
        </w:rPr>
      </w:pPr>
    </w:p>
    <w:p w:rsidR="008C3C29" w:rsidRPr="008C3C29" w:rsidRDefault="008C3C29" w:rsidP="008C3C29">
      <w:pPr>
        <w:tabs>
          <w:tab w:val="right" w:pos="8820"/>
        </w:tabs>
        <w:spacing w:after="0" w:line="240" w:lineRule="auto"/>
        <w:jc w:val="both"/>
        <w:rPr>
          <w:rFonts w:ascii="Times New Roman" w:eastAsia="Times New Roman" w:hAnsi="Times New Roman" w:cs="Times New Roman"/>
          <w:b/>
          <w:sz w:val="44"/>
          <w:szCs w:val="44"/>
          <w:lang w:eastAsia="sk-SK"/>
        </w:rPr>
      </w:pPr>
    </w:p>
    <w:p w:rsidR="008C3C29" w:rsidRPr="008C3C29" w:rsidRDefault="008C3C29" w:rsidP="008C3C29">
      <w:pPr>
        <w:tabs>
          <w:tab w:val="right" w:pos="8820"/>
        </w:tabs>
        <w:spacing w:after="0" w:line="240" w:lineRule="auto"/>
        <w:jc w:val="both"/>
        <w:rPr>
          <w:rFonts w:ascii="Times New Roman" w:eastAsia="Times New Roman" w:hAnsi="Times New Roman" w:cs="Times New Roman"/>
          <w:b/>
          <w:sz w:val="44"/>
          <w:szCs w:val="44"/>
          <w:lang w:eastAsia="sk-SK"/>
        </w:rPr>
      </w:pPr>
    </w:p>
    <w:p w:rsidR="008C3C29" w:rsidRPr="008C3C29" w:rsidRDefault="008C3C29" w:rsidP="008C3C29">
      <w:pPr>
        <w:tabs>
          <w:tab w:val="right" w:pos="8820"/>
        </w:tabs>
        <w:spacing w:after="0" w:line="240" w:lineRule="auto"/>
        <w:jc w:val="both"/>
        <w:rPr>
          <w:rFonts w:ascii="Times New Roman" w:eastAsia="Times New Roman" w:hAnsi="Times New Roman" w:cs="Times New Roman"/>
          <w:b/>
          <w:sz w:val="44"/>
          <w:szCs w:val="44"/>
          <w:lang w:eastAsia="sk-SK"/>
        </w:rPr>
      </w:pPr>
    </w:p>
    <w:p w:rsidR="008C3C29" w:rsidRPr="008C3C29" w:rsidRDefault="008C3C29" w:rsidP="008C3C29">
      <w:pPr>
        <w:tabs>
          <w:tab w:val="right" w:pos="8820"/>
        </w:tabs>
        <w:spacing w:after="0" w:line="240" w:lineRule="auto"/>
        <w:jc w:val="both"/>
        <w:rPr>
          <w:rFonts w:ascii="Times New Roman" w:eastAsia="Times New Roman" w:hAnsi="Times New Roman" w:cs="Times New Roman"/>
          <w:b/>
          <w:sz w:val="44"/>
          <w:szCs w:val="44"/>
          <w:lang w:eastAsia="sk-SK"/>
        </w:rPr>
      </w:pPr>
    </w:p>
    <w:p w:rsidR="008C3C29" w:rsidRPr="008C3C29" w:rsidRDefault="008C3C29" w:rsidP="008C3C29">
      <w:pPr>
        <w:tabs>
          <w:tab w:val="right" w:pos="8820"/>
        </w:tabs>
        <w:spacing w:after="0" w:line="240" w:lineRule="auto"/>
        <w:jc w:val="both"/>
        <w:rPr>
          <w:rFonts w:ascii="Times New Roman" w:eastAsia="Times New Roman" w:hAnsi="Times New Roman" w:cs="Times New Roman"/>
          <w:b/>
          <w:sz w:val="44"/>
          <w:szCs w:val="44"/>
          <w:lang w:eastAsia="sk-SK"/>
        </w:rPr>
      </w:pPr>
      <w:r w:rsidRPr="008C3C29">
        <w:rPr>
          <w:rFonts w:ascii="Times New Roman" w:eastAsia="Times New Roman" w:hAnsi="Times New Roman" w:cs="Times New Roman"/>
          <w:b/>
          <w:sz w:val="44"/>
          <w:szCs w:val="44"/>
          <w:lang w:eastAsia="sk-SK"/>
        </w:rPr>
        <w:t xml:space="preserve">                                     ............................</w:t>
      </w:r>
    </w:p>
    <w:p w:rsidR="008C3C29" w:rsidRPr="008C3C29" w:rsidRDefault="008C3C29" w:rsidP="008C3C29">
      <w:pPr>
        <w:tabs>
          <w:tab w:val="right" w:pos="8820"/>
        </w:tabs>
        <w:spacing w:after="0" w:line="240" w:lineRule="auto"/>
        <w:jc w:val="both"/>
        <w:rPr>
          <w:rFonts w:ascii="Times New Roman" w:eastAsia="Times New Roman" w:hAnsi="Times New Roman" w:cs="Times New Roman"/>
          <w:b/>
          <w:sz w:val="40"/>
          <w:szCs w:val="40"/>
          <w:lang w:eastAsia="sk-SK"/>
        </w:rPr>
      </w:pPr>
      <w:r w:rsidRPr="008C3C29">
        <w:rPr>
          <w:rFonts w:ascii="Times New Roman" w:eastAsia="Times New Roman" w:hAnsi="Times New Roman" w:cs="Times New Roman"/>
          <w:b/>
          <w:sz w:val="44"/>
          <w:szCs w:val="44"/>
          <w:lang w:eastAsia="sk-SK"/>
        </w:rPr>
        <w:tab/>
        <w:t xml:space="preserve">Jarmila Dobroňová - </w:t>
      </w:r>
      <w:r w:rsidRPr="008C3C29">
        <w:rPr>
          <w:rFonts w:ascii="Times New Roman" w:eastAsia="Times New Roman" w:hAnsi="Times New Roman" w:cs="Times New Roman"/>
          <w:b/>
          <w:sz w:val="40"/>
          <w:szCs w:val="40"/>
          <w:lang w:eastAsia="sk-SK"/>
        </w:rPr>
        <w:t>starostka obce</w:t>
      </w:r>
    </w:p>
    <w:p w:rsidR="008C3C29" w:rsidRPr="008C3C29" w:rsidRDefault="008C3C29" w:rsidP="008C3C29">
      <w:pPr>
        <w:tabs>
          <w:tab w:val="right" w:pos="8820"/>
        </w:tabs>
        <w:spacing w:after="0" w:line="240" w:lineRule="auto"/>
        <w:jc w:val="both"/>
        <w:rPr>
          <w:rFonts w:ascii="Times New Roman" w:eastAsia="Times New Roman" w:hAnsi="Times New Roman" w:cs="Times New Roman"/>
          <w:b/>
          <w:sz w:val="40"/>
          <w:szCs w:val="40"/>
          <w:lang w:eastAsia="sk-SK"/>
        </w:rPr>
      </w:pPr>
    </w:p>
    <w:p w:rsidR="008C3C29" w:rsidRPr="008C3C29" w:rsidRDefault="008C3C29" w:rsidP="008C3C29">
      <w:pPr>
        <w:tabs>
          <w:tab w:val="right" w:pos="8820"/>
        </w:tabs>
        <w:spacing w:after="0" w:line="240" w:lineRule="auto"/>
        <w:jc w:val="both"/>
        <w:rPr>
          <w:rFonts w:ascii="Times New Roman" w:eastAsia="Times New Roman" w:hAnsi="Times New Roman" w:cs="Times New Roman"/>
          <w:b/>
          <w:sz w:val="40"/>
          <w:szCs w:val="40"/>
          <w:lang w:eastAsia="sk-SK"/>
        </w:rPr>
      </w:pPr>
    </w:p>
    <w:p w:rsidR="008C3C29" w:rsidRPr="008C3C29" w:rsidRDefault="008C3C29" w:rsidP="008C3C29">
      <w:pPr>
        <w:tabs>
          <w:tab w:val="right" w:pos="8820"/>
        </w:tabs>
        <w:spacing w:after="0" w:line="240" w:lineRule="auto"/>
        <w:jc w:val="both"/>
        <w:rPr>
          <w:rFonts w:ascii="Times New Roman" w:eastAsia="Times New Roman" w:hAnsi="Times New Roman" w:cs="Times New Roman"/>
          <w:b/>
          <w:sz w:val="40"/>
          <w:szCs w:val="40"/>
          <w:lang w:eastAsia="sk-SK"/>
        </w:rPr>
      </w:pPr>
    </w:p>
    <w:p w:rsidR="008C3C29" w:rsidRPr="008C3C29" w:rsidRDefault="008C3C29" w:rsidP="008C3C29">
      <w:pPr>
        <w:tabs>
          <w:tab w:val="right" w:pos="8820"/>
        </w:tabs>
        <w:spacing w:after="0" w:line="240" w:lineRule="auto"/>
        <w:jc w:val="both"/>
        <w:rPr>
          <w:rFonts w:ascii="Times New Roman" w:eastAsia="Times New Roman" w:hAnsi="Times New Roman" w:cs="Times New Roman"/>
          <w:b/>
          <w:sz w:val="40"/>
          <w:szCs w:val="40"/>
          <w:lang w:eastAsia="sk-SK"/>
        </w:rPr>
      </w:pPr>
    </w:p>
    <w:p w:rsidR="008C3C29" w:rsidRPr="008C0371" w:rsidRDefault="008C3C29" w:rsidP="008C3C29">
      <w:pPr>
        <w:tabs>
          <w:tab w:val="right" w:pos="8820"/>
        </w:tabs>
        <w:spacing w:after="0" w:line="360" w:lineRule="auto"/>
        <w:jc w:val="both"/>
        <w:rPr>
          <w:rFonts w:ascii="Times New Roman" w:eastAsia="Times New Roman" w:hAnsi="Times New Roman" w:cs="Times New Roman"/>
          <w:b/>
          <w:sz w:val="24"/>
          <w:szCs w:val="24"/>
          <w:lang w:eastAsia="sk-SK"/>
        </w:rPr>
      </w:pPr>
      <w:r w:rsidRPr="008C0371">
        <w:rPr>
          <w:rFonts w:ascii="Times New Roman" w:eastAsia="Times New Roman" w:hAnsi="Times New Roman" w:cs="Times New Roman"/>
          <w:b/>
          <w:sz w:val="24"/>
          <w:szCs w:val="24"/>
          <w:lang w:eastAsia="sk-SK"/>
        </w:rPr>
        <w:t>OBSAH</w:t>
      </w:r>
      <w:r w:rsidRPr="008C0371">
        <w:rPr>
          <w:rFonts w:ascii="Times New Roman" w:eastAsia="Times New Roman" w:hAnsi="Times New Roman" w:cs="Times New Roman"/>
          <w:b/>
          <w:sz w:val="24"/>
          <w:szCs w:val="24"/>
          <w:lang w:eastAsia="sk-SK"/>
        </w:rPr>
        <w:tab/>
        <w:t>str.</w:t>
      </w:r>
    </w:p>
    <w:p w:rsidR="008C3C29" w:rsidRPr="008C0371" w:rsidRDefault="008C3C29" w:rsidP="008C3C29">
      <w:pPr>
        <w:tabs>
          <w:tab w:val="right" w:pos="8820"/>
        </w:tabs>
        <w:spacing w:after="0" w:line="360" w:lineRule="auto"/>
        <w:jc w:val="both"/>
        <w:rPr>
          <w:rFonts w:ascii="Times New Roman" w:eastAsia="Times New Roman" w:hAnsi="Times New Roman" w:cs="Times New Roman"/>
          <w:sz w:val="24"/>
          <w:szCs w:val="24"/>
          <w:lang w:eastAsia="sk-SK"/>
        </w:rPr>
      </w:pPr>
      <w:r w:rsidRPr="008C0371">
        <w:rPr>
          <w:rFonts w:ascii="Times New Roman" w:eastAsia="Times New Roman" w:hAnsi="Times New Roman" w:cs="Times New Roman"/>
          <w:sz w:val="24"/>
          <w:szCs w:val="24"/>
          <w:lang w:eastAsia="sk-SK"/>
        </w:rPr>
        <w:t>1. Základná charakteristika obce</w:t>
      </w:r>
      <w:r w:rsidRPr="008C0371">
        <w:rPr>
          <w:rFonts w:ascii="Times New Roman" w:eastAsia="Times New Roman" w:hAnsi="Times New Roman" w:cs="Times New Roman"/>
          <w:sz w:val="24"/>
          <w:szCs w:val="24"/>
          <w:lang w:eastAsia="sk-SK"/>
        </w:rPr>
        <w:tab/>
        <w:t>3</w:t>
      </w:r>
    </w:p>
    <w:p w:rsidR="008C3C29" w:rsidRPr="008C0371" w:rsidRDefault="008C3C29" w:rsidP="008C3C29">
      <w:pPr>
        <w:tabs>
          <w:tab w:val="right" w:pos="8820"/>
        </w:tabs>
        <w:spacing w:after="0" w:line="360" w:lineRule="auto"/>
        <w:jc w:val="both"/>
        <w:rPr>
          <w:rFonts w:ascii="Times New Roman" w:eastAsia="Times New Roman" w:hAnsi="Times New Roman" w:cs="Times New Roman"/>
          <w:sz w:val="24"/>
          <w:szCs w:val="24"/>
          <w:lang w:eastAsia="sk-SK"/>
        </w:rPr>
      </w:pPr>
      <w:r w:rsidRPr="008C0371">
        <w:rPr>
          <w:rFonts w:ascii="Times New Roman" w:eastAsia="Times New Roman" w:hAnsi="Times New Roman" w:cs="Times New Roman"/>
          <w:sz w:val="24"/>
          <w:szCs w:val="24"/>
          <w:lang w:eastAsia="sk-SK"/>
        </w:rPr>
        <w:t xml:space="preserve">    1.1   </w:t>
      </w:r>
      <w:r w:rsidR="006F198B">
        <w:rPr>
          <w:rFonts w:ascii="Times New Roman" w:eastAsia="Times New Roman" w:hAnsi="Times New Roman" w:cs="Times New Roman"/>
          <w:sz w:val="24"/>
          <w:szCs w:val="24"/>
          <w:lang w:eastAsia="sk-SK"/>
        </w:rPr>
        <w:t>Úvodné slovo starostky obce</w:t>
      </w:r>
      <w:r w:rsidRPr="008C0371">
        <w:rPr>
          <w:rFonts w:ascii="Times New Roman" w:eastAsia="Times New Roman" w:hAnsi="Times New Roman" w:cs="Times New Roman"/>
          <w:sz w:val="24"/>
          <w:szCs w:val="24"/>
          <w:lang w:eastAsia="sk-SK"/>
        </w:rPr>
        <w:tab/>
        <w:t>3</w:t>
      </w:r>
    </w:p>
    <w:p w:rsidR="008C3C29" w:rsidRPr="008C0371" w:rsidRDefault="008C3C29" w:rsidP="008C3C29">
      <w:pPr>
        <w:tabs>
          <w:tab w:val="right" w:pos="8820"/>
        </w:tabs>
        <w:spacing w:after="0" w:line="360" w:lineRule="auto"/>
        <w:jc w:val="both"/>
        <w:rPr>
          <w:rFonts w:ascii="Times New Roman" w:eastAsia="Times New Roman" w:hAnsi="Times New Roman" w:cs="Times New Roman"/>
          <w:sz w:val="24"/>
          <w:szCs w:val="24"/>
          <w:lang w:eastAsia="sk-SK"/>
        </w:rPr>
      </w:pPr>
      <w:r w:rsidRPr="008C0371">
        <w:rPr>
          <w:rFonts w:ascii="Times New Roman" w:eastAsia="Times New Roman" w:hAnsi="Times New Roman" w:cs="Times New Roman"/>
          <w:sz w:val="24"/>
          <w:szCs w:val="24"/>
          <w:lang w:eastAsia="sk-SK"/>
        </w:rPr>
        <w:t xml:space="preserve">    1.2   </w:t>
      </w:r>
      <w:r w:rsidR="006F198B">
        <w:rPr>
          <w:rFonts w:ascii="Times New Roman" w:eastAsia="Times New Roman" w:hAnsi="Times New Roman" w:cs="Times New Roman"/>
          <w:sz w:val="24"/>
          <w:szCs w:val="24"/>
          <w:lang w:eastAsia="sk-SK"/>
        </w:rPr>
        <w:t>Geografické a d</w:t>
      </w:r>
      <w:r w:rsidRPr="008C0371">
        <w:rPr>
          <w:rFonts w:ascii="Times New Roman" w:eastAsia="Times New Roman" w:hAnsi="Times New Roman" w:cs="Times New Roman"/>
          <w:sz w:val="24"/>
          <w:szCs w:val="24"/>
          <w:lang w:eastAsia="sk-SK"/>
        </w:rPr>
        <w:t>emografické údaje</w:t>
      </w:r>
      <w:r w:rsidRPr="008C0371">
        <w:rPr>
          <w:rFonts w:ascii="Times New Roman" w:eastAsia="Times New Roman" w:hAnsi="Times New Roman" w:cs="Times New Roman"/>
          <w:sz w:val="24"/>
          <w:szCs w:val="24"/>
          <w:lang w:eastAsia="sk-SK"/>
        </w:rPr>
        <w:tab/>
        <w:t>3</w:t>
      </w:r>
    </w:p>
    <w:p w:rsidR="008C3C29" w:rsidRPr="008C0371" w:rsidRDefault="008C3C29" w:rsidP="008C3C29">
      <w:pPr>
        <w:tabs>
          <w:tab w:val="right" w:pos="8820"/>
        </w:tabs>
        <w:spacing w:after="0" w:line="360" w:lineRule="auto"/>
        <w:jc w:val="both"/>
        <w:rPr>
          <w:rFonts w:ascii="Times New Roman" w:eastAsia="Times New Roman" w:hAnsi="Times New Roman" w:cs="Times New Roman"/>
          <w:sz w:val="24"/>
          <w:szCs w:val="24"/>
          <w:lang w:eastAsia="sk-SK"/>
        </w:rPr>
      </w:pPr>
      <w:r w:rsidRPr="008C0371">
        <w:rPr>
          <w:rFonts w:ascii="Times New Roman" w:eastAsia="Times New Roman" w:hAnsi="Times New Roman" w:cs="Times New Roman"/>
          <w:sz w:val="24"/>
          <w:szCs w:val="24"/>
          <w:lang w:eastAsia="sk-SK"/>
        </w:rPr>
        <w:t xml:space="preserve">    1.3   Ekonomické údaje</w:t>
      </w:r>
      <w:r w:rsidRPr="008C0371">
        <w:rPr>
          <w:rFonts w:ascii="Times New Roman" w:eastAsia="Times New Roman" w:hAnsi="Times New Roman" w:cs="Times New Roman"/>
          <w:sz w:val="24"/>
          <w:szCs w:val="24"/>
          <w:lang w:eastAsia="sk-SK"/>
        </w:rPr>
        <w:tab/>
        <w:t>3</w:t>
      </w:r>
    </w:p>
    <w:p w:rsidR="008C3C29" w:rsidRPr="008C0371" w:rsidRDefault="008C3C29" w:rsidP="008C3C29">
      <w:pPr>
        <w:tabs>
          <w:tab w:val="right" w:pos="8820"/>
        </w:tabs>
        <w:spacing w:after="0" w:line="360" w:lineRule="auto"/>
        <w:jc w:val="both"/>
        <w:rPr>
          <w:rFonts w:ascii="Times New Roman" w:eastAsia="Times New Roman" w:hAnsi="Times New Roman" w:cs="Times New Roman"/>
          <w:sz w:val="24"/>
          <w:szCs w:val="24"/>
          <w:lang w:eastAsia="sk-SK"/>
        </w:rPr>
      </w:pPr>
      <w:r w:rsidRPr="008C0371">
        <w:rPr>
          <w:rFonts w:ascii="Times New Roman" w:eastAsia="Times New Roman" w:hAnsi="Times New Roman" w:cs="Times New Roman"/>
          <w:sz w:val="24"/>
          <w:szCs w:val="24"/>
          <w:lang w:eastAsia="sk-SK"/>
        </w:rPr>
        <w:t xml:space="preserve">    1.4   Symboly obce</w:t>
      </w:r>
      <w:r w:rsidRPr="008C0371">
        <w:rPr>
          <w:rFonts w:ascii="Times New Roman" w:eastAsia="Times New Roman" w:hAnsi="Times New Roman" w:cs="Times New Roman"/>
          <w:sz w:val="24"/>
          <w:szCs w:val="24"/>
          <w:lang w:eastAsia="sk-SK"/>
        </w:rPr>
        <w:tab/>
        <w:t>3</w:t>
      </w:r>
    </w:p>
    <w:p w:rsidR="008C3C29" w:rsidRPr="008C0371" w:rsidRDefault="008C3C29" w:rsidP="008C3C29">
      <w:pPr>
        <w:tabs>
          <w:tab w:val="right" w:pos="8820"/>
        </w:tabs>
        <w:spacing w:after="0" w:line="360" w:lineRule="auto"/>
        <w:jc w:val="both"/>
        <w:rPr>
          <w:rFonts w:ascii="Times New Roman" w:eastAsia="Times New Roman" w:hAnsi="Times New Roman" w:cs="Times New Roman"/>
          <w:sz w:val="24"/>
          <w:szCs w:val="24"/>
          <w:lang w:eastAsia="sk-SK"/>
        </w:rPr>
      </w:pPr>
      <w:r w:rsidRPr="008C0371">
        <w:rPr>
          <w:rFonts w:ascii="Times New Roman" w:eastAsia="Times New Roman" w:hAnsi="Times New Roman" w:cs="Times New Roman"/>
          <w:sz w:val="24"/>
          <w:szCs w:val="24"/>
          <w:lang w:eastAsia="sk-SK"/>
        </w:rPr>
        <w:t xml:space="preserve">    1.5   História obce</w:t>
      </w:r>
      <w:r w:rsidRPr="008C0371">
        <w:rPr>
          <w:rFonts w:ascii="Times New Roman" w:eastAsia="Times New Roman" w:hAnsi="Times New Roman" w:cs="Times New Roman"/>
          <w:sz w:val="24"/>
          <w:szCs w:val="24"/>
          <w:lang w:eastAsia="sk-SK"/>
        </w:rPr>
        <w:tab/>
      </w:r>
      <w:r w:rsidR="008C0371">
        <w:rPr>
          <w:rFonts w:ascii="Times New Roman" w:eastAsia="Times New Roman" w:hAnsi="Times New Roman" w:cs="Times New Roman"/>
          <w:sz w:val="24"/>
          <w:szCs w:val="24"/>
          <w:lang w:eastAsia="sk-SK"/>
        </w:rPr>
        <w:t>4</w:t>
      </w:r>
    </w:p>
    <w:p w:rsidR="008C3C29" w:rsidRPr="008C0371" w:rsidRDefault="008C3C29" w:rsidP="008C3C29">
      <w:pPr>
        <w:tabs>
          <w:tab w:val="right" w:pos="8820"/>
        </w:tabs>
        <w:spacing w:after="0" w:line="360" w:lineRule="auto"/>
        <w:jc w:val="both"/>
        <w:rPr>
          <w:rFonts w:ascii="Times New Roman" w:eastAsia="Times New Roman" w:hAnsi="Times New Roman" w:cs="Times New Roman"/>
          <w:sz w:val="24"/>
          <w:szCs w:val="24"/>
          <w:lang w:eastAsia="sk-SK"/>
        </w:rPr>
      </w:pPr>
      <w:r w:rsidRPr="008C0371">
        <w:rPr>
          <w:rFonts w:ascii="Times New Roman" w:eastAsia="Times New Roman" w:hAnsi="Times New Roman" w:cs="Times New Roman"/>
          <w:sz w:val="24"/>
          <w:szCs w:val="24"/>
          <w:lang w:eastAsia="sk-SK"/>
        </w:rPr>
        <w:t xml:space="preserve">    1.6   Cestovný ruch</w:t>
      </w:r>
      <w:r w:rsidRPr="008C0371">
        <w:rPr>
          <w:rFonts w:ascii="Times New Roman" w:eastAsia="Times New Roman" w:hAnsi="Times New Roman" w:cs="Times New Roman"/>
          <w:sz w:val="24"/>
          <w:szCs w:val="24"/>
          <w:lang w:eastAsia="sk-SK"/>
        </w:rPr>
        <w:tab/>
        <w:t>5</w:t>
      </w:r>
    </w:p>
    <w:p w:rsidR="008C3C29" w:rsidRPr="008C0371" w:rsidRDefault="008C3C29" w:rsidP="008C3C29">
      <w:pPr>
        <w:tabs>
          <w:tab w:val="right" w:pos="8820"/>
        </w:tabs>
        <w:spacing w:after="0" w:line="360" w:lineRule="auto"/>
        <w:jc w:val="both"/>
        <w:rPr>
          <w:rFonts w:ascii="Times New Roman" w:eastAsia="Times New Roman" w:hAnsi="Times New Roman" w:cs="Times New Roman"/>
          <w:sz w:val="24"/>
          <w:szCs w:val="24"/>
          <w:lang w:eastAsia="sk-SK"/>
        </w:rPr>
      </w:pPr>
      <w:r w:rsidRPr="008C0371">
        <w:rPr>
          <w:rFonts w:ascii="Times New Roman" w:eastAsia="Times New Roman" w:hAnsi="Times New Roman" w:cs="Times New Roman"/>
          <w:sz w:val="24"/>
          <w:szCs w:val="24"/>
          <w:lang w:eastAsia="sk-SK"/>
        </w:rPr>
        <w:t xml:space="preserve">    1.7  Výchova a vzdelávanie</w:t>
      </w:r>
      <w:r w:rsidRPr="008C0371">
        <w:rPr>
          <w:rFonts w:ascii="Times New Roman" w:eastAsia="Times New Roman" w:hAnsi="Times New Roman" w:cs="Times New Roman"/>
          <w:sz w:val="24"/>
          <w:szCs w:val="24"/>
          <w:lang w:eastAsia="sk-SK"/>
        </w:rPr>
        <w:tab/>
        <w:t>6</w:t>
      </w:r>
    </w:p>
    <w:p w:rsidR="008C3C29" w:rsidRPr="008C0371" w:rsidRDefault="008C3C29" w:rsidP="008C3C29">
      <w:pPr>
        <w:tabs>
          <w:tab w:val="right" w:pos="8820"/>
        </w:tabs>
        <w:spacing w:after="0" w:line="360" w:lineRule="auto"/>
        <w:jc w:val="both"/>
        <w:rPr>
          <w:rFonts w:ascii="Times New Roman" w:eastAsia="Times New Roman" w:hAnsi="Times New Roman" w:cs="Times New Roman"/>
          <w:sz w:val="24"/>
          <w:szCs w:val="24"/>
          <w:lang w:eastAsia="sk-SK"/>
        </w:rPr>
      </w:pPr>
      <w:r w:rsidRPr="008C0371">
        <w:rPr>
          <w:rFonts w:ascii="Times New Roman" w:eastAsia="Times New Roman" w:hAnsi="Times New Roman" w:cs="Times New Roman"/>
          <w:sz w:val="24"/>
          <w:szCs w:val="24"/>
          <w:lang w:eastAsia="sk-SK"/>
        </w:rPr>
        <w:t xml:space="preserve">    1.8 </w:t>
      </w:r>
      <w:r w:rsidR="006F198B">
        <w:rPr>
          <w:rFonts w:ascii="Times New Roman" w:eastAsia="Times New Roman" w:hAnsi="Times New Roman" w:cs="Times New Roman"/>
          <w:sz w:val="24"/>
          <w:szCs w:val="24"/>
          <w:lang w:eastAsia="sk-SK"/>
        </w:rPr>
        <w:t xml:space="preserve"> </w:t>
      </w:r>
      <w:r w:rsidRPr="008C0371">
        <w:rPr>
          <w:rFonts w:ascii="Times New Roman" w:eastAsia="Times New Roman" w:hAnsi="Times New Roman" w:cs="Times New Roman"/>
          <w:sz w:val="24"/>
          <w:szCs w:val="24"/>
          <w:lang w:eastAsia="sk-SK"/>
        </w:rPr>
        <w:t>Zdravotníctvo</w:t>
      </w:r>
      <w:r w:rsidRPr="008C0371">
        <w:rPr>
          <w:rFonts w:ascii="Times New Roman" w:eastAsia="Times New Roman" w:hAnsi="Times New Roman" w:cs="Times New Roman"/>
          <w:sz w:val="24"/>
          <w:szCs w:val="24"/>
          <w:lang w:eastAsia="sk-SK"/>
        </w:rPr>
        <w:tab/>
        <w:t>6</w:t>
      </w:r>
    </w:p>
    <w:p w:rsidR="008C3C29" w:rsidRPr="008C0371" w:rsidRDefault="008C3C29" w:rsidP="008C3C29">
      <w:pPr>
        <w:tabs>
          <w:tab w:val="right" w:pos="8820"/>
        </w:tabs>
        <w:spacing w:after="0" w:line="360" w:lineRule="auto"/>
        <w:jc w:val="both"/>
        <w:rPr>
          <w:rFonts w:ascii="Times New Roman" w:eastAsia="Times New Roman" w:hAnsi="Times New Roman" w:cs="Times New Roman"/>
          <w:sz w:val="24"/>
          <w:szCs w:val="24"/>
          <w:lang w:eastAsia="sk-SK"/>
        </w:rPr>
      </w:pPr>
      <w:r w:rsidRPr="008C0371">
        <w:rPr>
          <w:rFonts w:ascii="Times New Roman" w:eastAsia="Times New Roman" w:hAnsi="Times New Roman" w:cs="Times New Roman"/>
          <w:sz w:val="24"/>
          <w:szCs w:val="24"/>
          <w:lang w:eastAsia="sk-SK"/>
        </w:rPr>
        <w:t xml:space="preserve">    1.9 </w:t>
      </w:r>
      <w:r w:rsidR="006F198B">
        <w:rPr>
          <w:rFonts w:ascii="Times New Roman" w:eastAsia="Times New Roman" w:hAnsi="Times New Roman" w:cs="Times New Roman"/>
          <w:sz w:val="24"/>
          <w:szCs w:val="24"/>
          <w:lang w:eastAsia="sk-SK"/>
        </w:rPr>
        <w:t xml:space="preserve">  </w:t>
      </w:r>
      <w:r w:rsidRPr="008C0371">
        <w:rPr>
          <w:rFonts w:ascii="Times New Roman" w:eastAsia="Times New Roman" w:hAnsi="Times New Roman" w:cs="Times New Roman"/>
          <w:sz w:val="24"/>
          <w:szCs w:val="24"/>
          <w:lang w:eastAsia="sk-SK"/>
        </w:rPr>
        <w:t>Kultúra</w:t>
      </w:r>
      <w:r w:rsidRPr="008C0371">
        <w:rPr>
          <w:rFonts w:ascii="Times New Roman" w:eastAsia="Times New Roman" w:hAnsi="Times New Roman" w:cs="Times New Roman"/>
          <w:sz w:val="24"/>
          <w:szCs w:val="24"/>
          <w:lang w:eastAsia="sk-SK"/>
        </w:rPr>
        <w:tab/>
        <w:t>6</w:t>
      </w:r>
    </w:p>
    <w:p w:rsidR="008C3C29" w:rsidRPr="008C0371" w:rsidRDefault="008C3C29" w:rsidP="008C3C29">
      <w:pPr>
        <w:tabs>
          <w:tab w:val="right" w:pos="8820"/>
        </w:tabs>
        <w:spacing w:after="0" w:line="360" w:lineRule="auto"/>
        <w:jc w:val="both"/>
        <w:rPr>
          <w:rFonts w:ascii="Times New Roman" w:eastAsia="Times New Roman" w:hAnsi="Times New Roman" w:cs="Times New Roman"/>
          <w:sz w:val="24"/>
          <w:szCs w:val="24"/>
          <w:lang w:eastAsia="sk-SK"/>
        </w:rPr>
      </w:pPr>
      <w:r w:rsidRPr="008C0371">
        <w:rPr>
          <w:rFonts w:ascii="Times New Roman" w:eastAsia="Times New Roman" w:hAnsi="Times New Roman" w:cs="Times New Roman"/>
          <w:sz w:val="24"/>
          <w:szCs w:val="24"/>
          <w:lang w:eastAsia="sk-SK"/>
        </w:rPr>
        <w:t xml:space="preserve">    1.10 Hospodárstvo</w:t>
      </w:r>
      <w:r w:rsidRPr="008C0371">
        <w:rPr>
          <w:rFonts w:ascii="Times New Roman" w:eastAsia="Times New Roman" w:hAnsi="Times New Roman" w:cs="Times New Roman"/>
          <w:sz w:val="24"/>
          <w:szCs w:val="24"/>
          <w:lang w:eastAsia="sk-SK"/>
        </w:rPr>
        <w:tab/>
        <w:t>7</w:t>
      </w:r>
    </w:p>
    <w:p w:rsidR="008C3C29" w:rsidRPr="008C0371" w:rsidRDefault="008C3C29" w:rsidP="008C3C29">
      <w:pPr>
        <w:tabs>
          <w:tab w:val="right" w:pos="8820"/>
        </w:tabs>
        <w:spacing w:after="0" w:line="360" w:lineRule="auto"/>
        <w:jc w:val="both"/>
        <w:rPr>
          <w:rFonts w:ascii="Times New Roman" w:eastAsia="Times New Roman" w:hAnsi="Times New Roman" w:cs="Times New Roman"/>
          <w:sz w:val="24"/>
          <w:szCs w:val="24"/>
          <w:lang w:eastAsia="sk-SK"/>
        </w:rPr>
      </w:pPr>
      <w:r w:rsidRPr="008C0371">
        <w:rPr>
          <w:rFonts w:ascii="Times New Roman" w:eastAsia="Times New Roman" w:hAnsi="Times New Roman" w:cs="Times New Roman"/>
          <w:sz w:val="24"/>
          <w:szCs w:val="24"/>
          <w:lang w:eastAsia="sk-SK"/>
        </w:rPr>
        <w:t xml:space="preserve">    1.11 Organizačná štruktúra obce</w:t>
      </w:r>
      <w:r w:rsidRPr="008C0371">
        <w:rPr>
          <w:rFonts w:ascii="Times New Roman" w:eastAsia="Times New Roman" w:hAnsi="Times New Roman" w:cs="Times New Roman"/>
          <w:sz w:val="24"/>
          <w:szCs w:val="24"/>
          <w:lang w:eastAsia="sk-SK"/>
        </w:rPr>
        <w:tab/>
        <w:t>7</w:t>
      </w:r>
    </w:p>
    <w:p w:rsidR="008C3C29" w:rsidRPr="008C0371" w:rsidRDefault="008C3C29" w:rsidP="008C3C29">
      <w:pPr>
        <w:tabs>
          <w:tab w:val="right" w:pos="8820"/>
        </w:tabs>
        <w:spacing w:after="0" w:line="360" w:lineRule="auto"/>
        <w:jc w:val="both"/>
        <w:rPr>
          <w:rFonts w:ascii="Times New Roman" w:eastAsia="Times New Roman" w:hAnsi="Times New Roman" w:cs="Times New Roman"/>
          <w:sz w:val="24"/>
          <w:szCs w:val="24"/>
          <w:lang w:eastAsia="sk-SK"/>
        </w:rPr>
      </w:pPr>
      <w:r w:rsidRPr="008C0371">
        <w:rPr>
          <w:rFonts w:ascii="Times New Roman" w:eastAsia="Times New Roman" w:hAnsi="Times New Roman" w:cs="Times New Roman"/>
          <w:sz w:val="24"/>
          <w:szCs w:val="24"/>
          <w:lang w:eastAsia="sk-SK"/>
        </w:rPr>
        <w:t>2. Rozpočet obce na rok 201</w:t>
      </w:r>
      <w:r w:rsidR="00BA3AC0">
        <w:rPr>
          <w:rFonts w:ascii="Times New Roman" w:eastAsia="Times New Roman" w:hAnsi="Times New Roman" w:cs="Times New Roman"/>
          <w:sz w:val="24"/>
          <w:szCs w:val="24"/>
          <w:lang w:eastAsia="sk-SK"/>
        </w:rPr>
        <w:t>5</w:t>
      </w:r>
      <w:r w:rsidRPr="008C0371">
        <w:rPr>
          <w:rFonts w:ascii="Times New Roman" w:eastAsia="Times New Roman" w:hAnsi="Times New Roman" w:cs="Times New Roman"/>
          <w:sz w:val="24"/>
          <w:szCs w:val="24"/>
          <w:lang w:eastAsia="sk-SK"/>
        </w:rPr>
        <w:t xml:space="preserve"> a jeho plnenie</w:t>
      </w:r>
      <w:r w:rsidRPr="008C0371">
        <w:rPr>
          <w:rFonts w:ascii="Times New Roman" w:eastAsia="Times New Roman" w:hAnsi="Times New Roman" w:cs="Times New Roman"/>
          <w:sz w:val="24"/>
          <w:szCs w:val="24"/>
          <w:lang w:eastAsia="sk-SK"/>
        </w:rPr>
        <w:tab/>
      </w:r>
      <w:r w:rsidR="001F2965">
        <w:rPr>
          <w:rFonts w:ascii="Times New Roman" w:eastAsia="Times New Roman" w:hAnsi="Times New Roman" w:cs="Times New Roman"/>
          <w:sz w:val="24"/>
          <w:szCs w:val="24"/>
          <w:lang w:eastAsia="sk-SK"/>
        </w:rPr>
        <w:t>8</w:t>
      </w:r>
    </w:p>
    <w:p w:rsidR="008C3C29" w:rsidRPr="008C0371" w:rsidRDefault="008C3C29" w:rsidP="008C3C29">
      <w:pPr>
        <w:tabs>
          <w:tab w:val="right" w:pos="8820"/>
        </w:tabs>
        <w:spacing w:after="0" w:line="360" w:lineRule="auto"/>
        <w:jc w:val="both"/>
        <w:rPr>
          <w:rFonts w:ascii="Times New Roman" w:eastAsia="Times New Roman" w:hAnsi="Times New Roman" w:cs="Times New Roman"/>
          <w:sz w:val="24"/>
          <w:szCs w:val="24"/>
          <w:lang w:eastAsia="sk-SK"/>
        </w:rPr>
      </w:pPr>
      <w:r w:rsidRPr="008C0371">
        <w:rPr>
          <w:rFonts w:ascii="Times New Roman" w:eastAsia="Times New Roman" w:hAnsi="Times New Roman" w:cs="Times New Roman"/>
          <w:sz w:val="24"/>
          <w:szCs w:val="24"/>
          <w:lang w:eastAsia="sk-SK"/>
        </w:rPr>
        <w:t xml:space="preserve">    2.1 Plnenie príjmov  a čerpanie výdavkov za rok 201</w:t>
      </w:r>
      <w:r w:rsidR="00BA3AC0">
        <w:rPr>
          <w:rFonts w:ascii="Times New Roman" w:eastAsia="Times New Roman" w:hAnsi="Times New Roman" w:cs="Times New Roman"/>
          <w:sz w:val="24"/>
          <w:szCs w:val="24"/>
          <w:lang w:eastAsia="sk-SK"/>
        </w:rPr>
        <w:t>5</w:t>
      </w:r>
      <w:r w:rsidRPr="008C0371">
        <w:rPr>
          <w:rFonts w:ascii="Times New Roman" w:eastAsia="Times New Roman" w:hAnsi="Times New Roman" w:cs="Times New Roman"/>
          <w:sz w:val="24"/>
          <w:szCs w:val="24"/>
          <w:lang w:eastAsia="sk-SK"/>
        </w:rPr>
        <w:t xml:space="preserve">                                                    8</w:t>
      </w:r>
    </w:p>
    <w:p w:rsidR="008C3C29" w:rsidRPr="008C0371" w:rsidRDefault="008C3C29" w:rsidP="008C3C29">
      <w:pPr>
        <w:tabs>
          <w:tab w:val="right" w:pos="8820"/>
        </w:tabs>
        <w:spacing w:after="0" w:line="360" w:lineRule="auto"/>
        <w:jc w:val="both"/>
        <w:rPr>
          <w:rFonts w:ascii="Times New Roman" w:eastAsia="Times New Roman" w:hAnsi="Times New Roman" w:cs="Times New Roman"/>
          <w:sz w:val="24"/>
          <w:szCs w:val="24"/>
          <w:lang w:eastAsia="sk-SK"/>
        </w:rPr>
      </w:pPr>
      <w:r w:rsidRPr="008C0371">
        <w:rPr>
          <w:rFonts w:ascii="Times New Roman" w:eastAsia="Times New Roman" w:hAnsi="Times New Roman" w:cs="Times New Roman"/>
          <w:sz w:val="24"/>
          <w:szCs w:val="24"/>
          <w:lang w:eastAsia="sk-SK"/>
        </w:rPr>
        <w:t xml:space="preserve">    2.2 Rozpočet na roky 201</w:t>
      </w:r>
      <w:r w:rsidR="00BA3AC0">
        <w:rPr>
          <w:rFonts w:ascii="Times New Roman" w:eastAsia="Times New Roman" w:hAnsi="Times New Roman" w:cs="Times New Roman"/>
          <w:sz w:val="24"/>
          <w:szCs w:val="24"/>
          <w:lang w:eastAsia="sk-SK"/>
        </w:rPr>
        <w:t>6-2018</w:t>
      </w:r>
      <w:r w:rsidRPr="008C0371">
        <w:rPr>
          <w:rFonts w:ascii="Times New Roman" w:eastAsia="Times New Roman" w:hAnsi="Times New Roman" w:cs="Times New Roman"/>
          <w:sz w:val="24"/>
          <w:szCs w:val="24"/>
          <w:lang w:eastAsia="sk-SK"/>
        </w:rPr>
        <w:t xml:space="preserve">                                                                                       8</w:t>
      </w:r>
    </w:p>
    <w:p w:rsidR="008C3C29" w:rsidRPr="008C0371" w:rsidRDefault="008C3C29" w:rsidP="008C3C29">
      <w:pPr>
        <w:tabs>
          <w:tab w:val="right" w:pos="8820"/>
        </w:tabs>
        <w:spacing w:after="0" w:line="360" w:lineRule="auto"/>
        <w:jc w:val="both"/>
        <w:rPr>
          <w:rFonts w:ascii="Times New Roman" w:eastAsia="Times New Roman" w:hAnsi="Times New Roman" w:cs="Times New Roman"/>
          <w:sz w:val="24"/>
          <w:szCs w:val="24"/>
          <w:lang w:eastAsia="sk-SK"/>
        </w:rPr>
      </w:pPr>
      <w:r w:rsidRPr="008C0371">
        <w:rPr>
          <w:rFonts w:ascii="Times New Roman" w:eastAsia="Times New Roman" w:hAnsi="Times New Roman" w:cs="Times New Roman"/>
          <w:sz w:val="24"/>
          <w:szCs w:val="24"/>
          <w:lang w:eastAsia="sk-SK"/>
        </w:rPr>
        <w:t>3. Informácie o vývoji obce z pohľadu účtovníctva</w:t>
      </w:r>
      <w:r w:rsidRPr="008C0371">
        <w:rPr>
          <w:rFonts w:ascii="Times New Roman" w:eastAsia="Times New Roman" w:hAnsi="Times New Roman" w:cs="Times New Roman"/>
          <w:sz w:val="24"/>
          <w:szCs w:val="24"/>
          <w:lang w:eastAsia="sk-SK"/>
        </w:rPr>
        <w:tab/>
      </w:r>
      <w:r w:rsidR="008C0371">
        <w:rPr>
          <w:rFonts w:ascii="Times New Roman" w:eastAsia="Times New Roman" w:hAnsi="Times New Roman" w:cs="Times New Roman"/>
          <w:sz w:val="24"/>
          <w:szCs w:val="24"/>
          <w:lang w:eastAsia="sk-SK"/>
        </w:rPr>
        <w:t xml:space="preserve">  </w:t>
      </w:r>
      <w:r w:rsidRPr="008C0371">
        <w:rPr>
          <w:rFonts w:ascii="Times New Roman" w:eastAsia="Times New Roman" w:hAnsi="Times New Roman" w:cs="Times New Roman"/>
          <w:sz w:val="24"/>
          <w:szCs w:val="24"/>
          <w:lang w:eastAsia="sk-SK"/>
        </w:rPr>
        <w:t>9</w:t>
      </w:r>
    </w:p>
    <w:p w:rsidR="008C3C29" w:rsidRPr="008C0371" w:rsidRDefault="008C3C29" w:rsidP="008C3C29">
      <w:pPr>
        <w:tabs>
          <w:tab w:val="right" w:pos="8820"/>
        </w:tabs>
        <w:spacing w:after="0" w:line="360" w:lineRule="auto"/>
        <w:jc w:val="both"/>
        <w:rPr>
          <w:rFonts w:ascii="Times New Roman" w:eastAsia="Times New Roman" w:hAnsi="Times New Roman" w:cs="Times New Roman"/>
          <w:sz w:val="24"/>
          <w:szCs w:val="24"/>
          <w:lang w:eastAsia="sk-SK"/>
        </w:rPr>
      </w:pPr>
      <w:r w:rsidRPr="008C0371">
        <w:rPr>
          <w:rFonts w:ascii="Times New Roman" w:eastAsia="Times New Roman" w:hAnsi="Times New Roman" w:cs="Times New Roman"/>
          <w:sz w:val="24"/>
          <w:szCs w:val="24"/>
          <w:lang w:eastAsia="sk-SK"/>
        </w:rPr>
        <w:t xml:space="preserve">     3.1 Majetok                                                                                                                       9</w:t>
      </w:r>
    </w:p>
    <w:p w:rsidR="008C3C29" w:rsidRPr="008C0371" w:rsidRDefault="008C3C29" w:rsidP="008C3C29">
      <w:pPr>
        <w:tabs>
          <w:tab w:val="right" w:pos="8820"/>
        </w:tabs>
        <w:spacing w:after="0" w:line="360" w:lineRule="auto"/>
        <w:jc w:val="both"/>
        <w:rPr>
          <w:rFonts w:ascii="Times New Roman" w:eastAsia="Times New Roman" w:hAnsi="Times New Roman" w:cs="Times New Roman"/>
          <w:sz w:val="24"/>
          <w:szCs w:val="24"/>
          <w:lang w:eastAsia="sk-SK"/>
        </w:rPr>
      </w:pPr>
      <w:r w:rsidRPr="008C0371">
        <w:rPr>
          <w:rFonts w:ascii="Times New Roman" w:eastAsia="Times New Roman" w:hAnsi="Times New Roman" w:cs="Times New Roman"/>
          <w:sz w:val="24"/>
          <w:szCs w:val="24"/>
          <w:lang w:eastAsia="sk-SK"/>
        </w:rPr>
        <w:t xml:space="preserve">     3.2 Zdroje krytia                                                                                                               9</w:t>
      </w:r>
    </w:p>
    <w:p w:rsidR="008C3C29" w:rsidRPr="008C0371" w:rsidRDefault="008C3C29" w:rsidP="008C3C29">
      <w:pPr>
        <w:tabs>
          <w:tab w:val="right" w:pos="8820"/>
        </w:tabs>
        <w:spacing w:after="0" w:line="360" w:lineRule="auto"/>
        <w:jc w:val="both"/>
        <w:rPr>
          <w:rFonts w:ascii="Times New Roman" w:eastAsia="Times New Roman" w:hAnsi="Times New Roman" w:cs="Times New Roman"/>
          <w:sz w:val="24"/>
          <w:szCs w:val="24"/>
          <w:lang w:eastAsia="sk-SK"/>
        </w:rPr>
      </w:pPr>
      <w:r w:rsidRPr="008C0371">
        <w:rPr>
          <w:rFonts w:ascii="Times New Roman" w:eastAsia="Times New Roman" w:hAnsi="Times New Roman" w:cs="Times New Roman"/>
          <w:sz w:val="24"/>
          <w:szCs w:val="24"/>
          <w:lang w:eastAsia="sk-SK"/>
        </w:rPr>
        <w:t>4. Vývoj pohľadávok a záväzkov v celých €</w:t>
      </w:r>
      <w:r w:rsidRPr="008C0371">
        <w:rPr>
          <w:rFonts w:ascii="Times New Roman" w:eastAsia="Times New Roman" w:hAnsi="Times New Roman" w:cs="Times New Roman"/>
          <w:sz w:val="24"/>
          <w:szCs w:val="24"/>
          <w:lang w:eastAsia="sk-SK"/>
        </w:rPr>
        <w:tab/>
        <w:t>10</w:t>
      </w:r>
    </w:p>
    <w:p w:rsidR="008C3C29" w:rsidRPr="008C0371" w:rsidRDefault="008C3C29" w:rsidP="008C3C29">
      <w:pPr>
        <w:tabs>
          <w:tab w:val="right" w:pos="8820"/>
        </w:tabs>
        <w:spacing w:after="0" w:line="360" w:lineRule="auto"/>
        <w:jc w:val="both"/>
        <w:rPr>
          <w:rFonts w:ascii="Times New Roman" w:eastAsia="Times New Roman" w:hAnsi="Times New Roman" w:cs="Times New Roman"/>
          <w:sz w:val="24"/>
          <w:szCs w:val="24"/>
          <w:lang w:eastAsia="sk-SK"/>
        </w:rPr>
      </w:pPr>
      <w:r w:rsidRPr="008C0371">
        <w:rPr>
          <w:rFonts w:ascii="Times New Roman" w:eastAsia="Times New Roman" w:hAnsi="Times New Roman" w:cs="Times New Roman"/>
          <w:sz w:val="24"/>
          <w:szCs w:val="24"/>
          <w:lang w:eastAsia="sk-SK"/>
        </w:rPr>
        <w:t xml:space="preserve">    4.1   Pohľadávky</w:t>
      </w:r>
      <w:r w:rsidRPr="008C0371">
        <w:rPr>
          <w:rFonts w:ascii="Times New Roman" w:eastAsia="Times New Roman" w:hAnsi="Times New Roman" w:cs="Times New Roman"/>
          <w:sz w:val="24"/>
          <w:szCs w:val="24"/>
          <w:lang w:eastAsia="sk-SK"/>
        </w:rPr>
        <w:tab/>
        <w:t>10</w:t>
      </w:r>
    </w:p>
    <w:p w:rsidR="008C3C29" w:rsidRPr="008C0371" w:rsidRDefault="008C3C29" w:rsidP="008C3C29">
      <w:pPr>
        <w:tabs>
          <w:tab w:val="right" w:pos="8820"/>
        </w:tabs>
        <w:spacing w:after="0" w:line="360" w:lineRule="auto"/>
        <w:jc w:val="both"/>
        <w:rPr>
          <w:rFonts w:ascii="Times New Roman" w:eastAsia="Times New Roman" w:hAnsi="Times New Roman" w:cs="Times New Roman"/>
          <w:sz w:val="24"/>
          <w:szCs w:val="24"/>
          <w:lang w:eastAsia="sk-SK"/>
        </w:rPr>
      </w:pPr>
      <w:r w:rsidRPr="008C0371">
        <w:rPr>
          <w:rFonts w:ascii="Times New Roman" w:eastAsia="Times New Roman" w:hAnsi="Times New Roman" w:cs="Times New Roman"/>
          <w:sz w:val="24"/>
          <w:szCs w:val="24"/>
          <w:lang w:eastAsia="sk-SK"/>
        </w:rPr>
        <w:t xml:space="preserve">    4.2   Záväzky</w:t>
      </w:r>
      <w:r w:rsidRPr="008C0371">
        <w:rPr>
          <w:rFonts w:ascii="Times New Roman" w:eastAsia="Times New Roman" w:hAnsi="Times New Roman" w:cs="Times New Roman"/>
          <w:sz w:val="24"/>
          <w:szCs w:val="24"/>
          <w:lang w:eastAsia="sk-SK"/>
        </w:rPr>
        <w:tab/>
        <w:t>10</w:t>
      </w:r>
    </w:p>
    <w:p w:rsidR="008C3C29" w:rsidRPr="008C0371" w:rsidRDefault="008C3C29" w:rsidP="008C3C29">
      <w:pPr>
        <w:spacing w:after="0" w:line="360" w:lineRule="auto"/>
        <w:jc w:val="both"/>
        <w:rPr>
          <w:rFonts w:ascii="Times New Roman" w:eastAsia="Times New Roman" w:hAnsi="Times New Roman" w:cs="Times New Roman"/>
          <w:sz w:val="24"/>
          <w:szCs w:val="24"/>
          <w:lang w:eastAsia="sk-SK"/>
        </w:rPr>
      </w:pPr>
      <w:r w:rsidRPr="008C0371">
        <w:rPr>
          <w:rFonts w:ascii="Times New Roman" w:eastAsia="Times New Roman" w:hAnsi="Times New Roman" w:cs="Times New Roman"/>
          <w:sz w:val="24"/>
          <w:szCs w:val="24"/>
          <w:lang w:eastAsia="sk-SK"/>
        </w:rPr>
        <w:t xml:space="preserve">5. Hospodársky výsledok </w:t>
      </w:r>
      <w:r w:rsidRPr="008C0371">
        <w:rPr>
          <w:rFonts w:ascii="Times New Roman" w:eastAsia="Times New Roman" w:hAnsi="Times New Roman" w:cs="Times New Roman"/>
          <w:sz w:val="24"/>
          <w:szCs w:val="24"/>
          <w:lang w:eastAsia="sk-SK"/>
        </w:rPr>
        <w:tab/>
      </w:r>
      <w:r w:rsidRPr="008C0371">
        <w:rPr>
          <w:rFonts w:ascii="Times New Roman" w:eastAsia="Times New Roman" w:hAnsi="Times New Roman" w:cs="Times New Roman"/>
          <w:sz w:val="24"/>
          <w:szCs w:val="24"/>
          <w:lang w:eastAsia="sk-SK"/>
        </w:rPr>
        <w:tab/>
      </w:r>
      <w:r w:rsidRPr="008C0371">
        <w:rPr>
          <w:rFonts w:ascii="Times New Roman" w:eastAsia="Times New Roman" w:hAnsi="Times New Roman" w:cs="Times New Roman"/>
          <w:sz w:val="24"/>
          <w:szCs w:val="24"/>
          <w:lang w:eastAsia="sk-SK"/>
        </w:rPr>
        <w:tab/>
      </w:r>
      <w:r w:rsidRPr="008C0371">
        <w:rPr>
          <w:rFonts w:ascii="Times New Roman" w:eastAsia="Times New Roman" w:hAnsi="Times New Roman" w:cs="Times New Roman"/>
          <w:sz w:val="24"/>
          <w:szCs w:val="24"/>
          <w:lang w:eastAsia="sk-SK"/>
        </w:rPr>
        <w:tab/>
      </w:r>
      <w:r w:rsidRPr="008C0371">
        <w:rPr>
          <w:rFonts w:ascii="Times New Roman" w:eastAsia="Times New Roman" w:hAnsi="Times New Roman" w:cs="Times New Roman"/>
          <w:sz w:val="24"/>
          <w:szCs w:val="24"/>
          <w:lang w:eastAsia="sk-SK"/>
        </w:rPr>
        <w:tab/>
      </w:r>
      <w:r w:rsidRPr="008C0371">
        <w:rPr>
          <w:rFonts w:ascii="Times New Roman" w:eastAsia="Times New Roman" w:hAnsi="Times New Roman" w:cs="Times New Roman"/>
          <w:sz w:val="24"/>
          <w:szCs w:val="24"/>
          <w:lang w:eastAsia="sk-SK"/>
        </w:rPr>
        <w:tab/>
      </w:r>
      <w:r w:rsidRPr="008C0371">
        <w:rPr>
          <w:rFonts w:ascii="Times New Roman" w:eastAsia="Times New Roman" w:hAnsi="Times New Roman" w:cs="Times New Roman"/>
          <w:sz w:val="24"/>
          <w:szCs w:val="24"/>
          <w:lang w:eastAsia="sk-SK"/>
        </w:rPr>
        <w:tab/>
      </w:r>
      <w:r w:rsidRPr="008C0371">
        <w:rPr>
          <w:rFonts w:ascii="Times New Roman" w:eastAsia="Times New Roman" w:hAnsi="Times New Roman" w:cs="Times New Roman"/>
          <w:sz w:val="24"/>
          <w:szCs w:val="24"/>
          <w:lang w:eastAsia="sk-SK"/>
        </w:rPr>
        <w:tab/>
      </w:r>
      <w:r w:rsidRPr="008C0371">
        <w:rPr>
          <w:rFonts w:ascii="Times New Roman" w:eastAsia="Times New Roman" w:hAnsi="Times New Roman" w:cs="Times New Roman"/>
          <w:sz w:val="24"/>
          <w:szCs w:val="24"/>
          <w:lang w:eastAsia="sk-SK"/>
        </w:rPr>
        <w:tab/>
        <w:t xml:space="preserve"> 10</w:t>
      </w:r>
    </w:p>
    <w:p w:rsidR="008C3C29" w:rsidRPr="008C0371" w:rsidRDefault="008C3C29" w:rsidP="008C3C29">
      <w:pPr>
        <w:tabs>
          <w:tab w:val="right" w:pos="8820"/>
        </w:tabs>
        <w:spacing w:after="0" w:line="360" w:lineRule="auto"/>
        <w:jc w:val="both"/>
        <w:rPr>
          <w:rFonts w:ascii="Times New Roman" w:eastAsia="Times New Roman" w:hAnsi="Times New Roman" w:cs="Times New Roman"/>
          <w:sz w:val="24"/>
          <w:szCs w:val="24"/>
          <w:lang w:eastAsia="sk-SK"/>
        </w:rPr>
      </w:pPr>
      <w:r w:rsidRPr="008C0371">
        <w:rPr>
          <w:rFonts w:ascii="Times New Roman" w:eastAsia="Times New Roman" w:hAnsi="Times New Roman" w:cs="Times New Roman"/>
          <w:sz w:val="24"/>
          <w:szCs w:val="24"/>
          <w:lang w:eastAsia="sk-SK"/>
        </w:rPr>
        <w:t>6. Ostatné dôležité informácie</w:t>
      </w:r>
      <w:r w:rsidRPr="008C0371">
        <w:rPr>
          <w:rFonts w:ascii="Times New Roman" w:eastAsia="Times New Roman" w:hAnsi="Times New Roman" w:cs="Times New Roman"/>
          <w:sz w:val="24"/>
          <w:szCs w:val="24"/>
          <w:lang w:eastAsia="sk-SK"/>
        </w:rPr>
        <w:tab/>
        <w:t>11</w:t>
      </w:r>
    </w:p>
    <w:p w:rsidR="008C3C29" w:rsidRPr="008C0371" w:rsidRDefault="008C3C29" w:rsidP="008C3C29">
      <w:pPr>
        <w:tabs>
          <w:tab w:val="right" w:pos="8820"/>
        </w:tabs>
        <w:spacing w:after="0" w:line="360" w:lineRule="auto"/>
        <w:jc w:val="both"/>
        <w:rPr>
          <w:rFonts w:ascii="Times New Roman" w:eastAsia="Times New Roman" w:hAnsi="Times New Roman" w:cs="Times New Roman"/>
          <w:sz w:val="24"/>
          <w:szCs w:val="24"/>
          <w:lang w:eastAsia="sk-SK"/>
        </w:rPr>
      </w:pPr>
      <w:r w:rsidRPr="008C0371">
        <w:rPr>
          <w:rFonts w:ascii="Times New Roman" w:eastAsia="Times New Roman" w:hAnsi="Times New Roman" w:cs="Times New Roman"/>
          <w:sz w:val="24"/>
          <w:szCs w:val="24"/>
          <w:lang w:eastAsia="sk-SK"/>
        </w:rPr>
        <w:t xml:space="preserve">    6.1   Prijaté granty a transfery</w:t>
      </w:r>
      <w:r w:rsidRPr="008C0371">
        <w:rPr>
          <w:rFonts w:ascii="Times New Roman" w:eastAsia="Times New Roman" w:hAnsi="Times New Roman" w:cs="Times New Roman"/>
          <w:sz w:val="24"/>
          <w:szCs w:val="24"/>
          <w:lang w:eastAsia="sk-SK"/>
        </w:rPr>
        <w:tab/>
        <w:t>11</w:t>
      </w:r>
    </w:p>
    <w:p w:rsidR="008C3C29" w:rsidRPr="008C0371" w:rsidRDefault="008C3C29" w:rsidP="008C3C29">
      <w:pPr>
        <w:tabs>
          <w:tab w:val="right" w:pos="8820"/>
        </w:tabs>
        <w:spacing w:after="0" w:line="360" w:lineRule="auto"/>
        <w:jc w:val="both"/>
        <w:rPr>
          <w:rFonts w:ascii="Times New Roman" w:eastAsia="Times New Roman" w:hAnsi="Times New Roman" w:cs="Times New Roman"/>
          <w:sz w:val="24"/>
          <w:szCs w:val="24"/>
          <w:lang w:eastAsia="sk-SK"/>
        </w:rPr>
      </w:pPr>
      <w:r w:rsidRPr="008C0371">
        <w:rPr>
          <w:rFonts w:ascii="Times New Roman" w:eastAsia="Times New Roman" w:hAnsi="Times New Roman" w:cs="Times New Roman"/>
          <w:sz w:val="24"/>
          <w:szCs w:val="24"/>
          <w:lang w:eastAsia="sk-SK"/>
        </w:rPr>
        <w:t xml:space="preserve">    6.2   Poskytnuté dotácie</w:t>
      </w:r>
      <w:r w:rsidRPr="008C0371">
        <w:rPr>
          <w:rFonts w:ascii="Times New Roman" w:eastAsia="Times New Roman" w:hAnsi="Times New Roman" w:cs="Times New Roman"/>
          <w:sz w:val="24"/>
          <w:szCs w:val="24"/>
          <w:lang w:eastAsia="sk-SK"/>
        </w:rPr>
        <w:tab/>
        <w:t>12</w:t>
      </w:r>
    </w:p>
    <w:p w:rsidR="008C3C29" w:rsidRPr="008C0371" w:rsidRDefault="008C3C29" w:rsidP="008C3C29">
      <w:pPr>
        <w:tabs>
          <w:tab w:val="right" w:pos="8820"/>
        </w:tabs>
        <w:spacing w:after="0" w:line="360" w:lineRule="auto"/>
        <w:jc w:val="both"/>
        <w:rPr>
          <w:rFonts w:ascii="Times New Roman" w:eastAsia="Times New Roman" w:hAnsi="Times New Roman" w:cs="Times New Roman"/>
          <w:sz w:val="24"/>
          <w:szCs w:val="24"/>
          <w:lang w:eastAsia="sk-SK"/>
        </w:rPr>
      </w:pPr>
      <w:r w:rsidRPr="008C0371">
        <w:rPr>
          <w:rFonts w:ascii="Times New Roman" w:eastAsia="Times New Roman" w:hAnsi="Times New Roman" w:cs="Times New Roman"/>
          <w:sz w:val="24"/>
          <w:szCs w:val="24"/>
          <w:lang w:eastAsia="sk-SK"/>
        </w:rPr>
        <w:t xml:space="preserve">    6.3   Významné investičné akcie v roku 201</w:t>
      </w:r>
      <w:r w:rsidR="00BA3AC0">
        <w:rPr>
          <w:rFonts w:ascii="Times New Roman" w:eastAsia="Times New Roman" w:hAnsi="Times New Roman" w:cs="Times New Roman"/>
          <w:sz w:val="24"/>
          <w:szCs w:val="24"/>
          <w:lang w:eastAsia="sk-SK"/>
        </w:rPr>
        <w:t>5</w:t>
      </w:r>
      <w:r w:rsidRPr="008C0371">
        <w:rPr>
          <w:rFonts w:ascii="Times New Roman" w:eastAsia="Times New Roman" w:hAnsi="Times New Roman" w:cs="Times New Roman"/>
          <w:sz w:val="24"/>
          <w:szCs w:val="24"/>
          <w:lang w:eastAsia="sk-SK"/>
        </w:rPr>
        <w:tab/>
        <w:t>12</w:t>
      </w:r>
    </w:p>
    <w:p w:rsidR="008C3C29" w:rsidRPr="008C0371" w:rsidRDefault="008C3C29" w:rsidP="008C3C29">
      <w:pPr>
        <w:tabs>
          <w:tab w:val="right" w:pos="8820"/>
        </w:tabs>
        <w:spacing w:after="0" w:line="360" w:lineRule="auto"/>
        <w:jc w:val="both"/>
        <w:rPr>
          <w:rFonts w:ascii="Times New Roman" w:eastAsia="Times New Roman" w:hAnsi="Times New Roman" w:cs="Times New Roman"/>
          <w:sz w:val="24"/>
          <w:szCs w:val="24"/>
          <w:lang w:eastAsia="sk-SK"/>
        </w:rPr>
      </w:pPr>
      <w:r w:rsidRPr="008C0371">
        <w:rPr>
          <w:rFonts w:ascii="Times New Roman" w:eastAsia="Times New Roman" w:hAnsi="Times New Roman" w:cs="Times New Roman"/>
          <w:sz w:val="24"/>
          <w:szCs w:val="24"/>
          <w:lang w:eastAsia="sk-SK"/>
        </w:rPr>
        <w:t xml:space="preserve">    6.4   Predpokladaný budúci vývoj činnosti</w:t>
      </w:r>
      <w:r w:rsidRPr="008C0371">
        <w:rPr>
          <w:rFonts w:ascii="Times New Roman" w:eastAsia="Times New Roman" w:hAnsi="Times New Roman" w:cs="Times New Roman"/>
          <w:sz w:val="24"/>
          <w:szCs w:val="24"/>
          <w:lang w:eastAsia="sk-SK"/>
        </w:rPr>
        <w:tab/>
        <w:t>12</w:t>
      </w:r>
    </w:p>
    <w:p w:rsidR="008C3C29" w:rsidRPr="008C0371" w:rsidRDefault="008C3C29" w:rsidP="008C3C29">
      <w:pPr>
        <w:tabs>
          <w:tab w:val="right" w:pos="8820"/>
        </w:tabs>
        <w:spacing w:after="0" w:line="360" w:lineRule="auto"/>
        <w:jc w:val="both"/>
        <w:rPr>
          <w:rFonts w:ascii="Times New Roman" w:eastAsia="Times New Roman" w:hAnsi="Times New Roman" w:cs="Times New Roman"/>
          <w:sz w:val="24"/>
          <w:szCs w:val="24"/>
          <w:lang w:eastAsia="sk-SK"/>
        </w:rPr>
      </w:pPr>
      <w:r w:rsidRPr="008C0371">
        <w:rPr>
          <w:rFonts w:ascii="Times New Roman" w:eastAsia="Times New Roman" w:hAnsi="Times New Roman" w:cs="Times New Roman"/>
          <w:sz w:val="24"/>
          <w:szCs w:val="24"/>
          <w:lang w:eastAsia="sk-SK"/>
        </w:rPr>
        <w:t xml:space="preserve">    6.5   Udalosti osobitného významu po skončení účtovného obdobia</w:t>
      </w:r>
      <w:r w:rsidRPr="008C0371">
        <w:rPr>
          <w:rFonts w:ascii="Times New Roman" w:eastAsia="Times New Roman" w:hAnsi="Times New Roman" w:cs="Times New Roman"/>
          <w:sz w:val="24"/>
          <w:szCs w:val="24"/>
          <w:lang w:eastAsia="sk-SK"/>
        </w:rPr>
        <w:tab/>
        <w:t>12</w:t>
      </w:r>
    </w:p>
    <w:p w:rsidR="008C3C29" w:rsidRPr="008C0371" w:rsidRDefault="008C3C29" w:rsidP="008C3C29">
      <w:pPr>
        <w:tabs>
          <w:tab w:val="right" w:pos="8820"/>
        </w:tabs>
        <w:spacing w:after="0" w:line="360" w:lineRule="auto"/>
        <w:jc w:val="both"/>
        <w:rPr>
          <w:rFonts w:ascii="Times New Roman" w:eastAsia="Times New Roman" w:hAnsi="Times New Roman" w:cs="Times New Roman"/>
          <w:sz w:val="24"/>
          <w:szCs w:val="24"/>
          <w:lang w:eastAsia="sk-SK"/>
        </w:rPr>
      </w:pPr>
    </w:p>
    <w:p w:rsidR="008C3C29" w:rsidRPr="00AF34A1" w:rsidRDefault="008C3C29" w:rsidP="008C3C29">
      <w:pPr>
        <w:spacing w:after="0" w:line="360" w:lineRule="auto"/>
        <w:jc w:val="both"/>
        <w:rPr>
          <w:rFonts w:ascii="Times New Roman" w:eastAsia="Times New Roman" w:hAnsi="Times New Roman" w:cs="Times New Roman"/>
          <w:b/>
          <w:color w:val="FF0000"/>
          <w:sz w:val="28"/>
          <w:szCs w:val="28"/>
          <w:lang w:eastAsia="sk-SK"/>
        </w:rPr>
      </w:pPr>
    </w:p>
    <w:p w:rsidR="008C3C29" w:rsidRPr="00AF34A1" w:rsidRDefault="008C3C29" w:rsidP="008C3C29">
      <w:pPr>
        <w:spacing w:after="0" w:line="360" w:lineRule="auto"/>
        <w:jc w:val="both"/>
        <w:rPr>
          <w:rFonts w:ascii="Times New Roman" w:eastAsia="Times New Roman" w:hAnsi="Times New Roman" w:cs="Times New Roman"/>
          <w:b/>
          <w:color w:val="FF0000"/>
          <w:sz w:val="28"/>
          <w:szCs w:val="28"/>
          <w:lang w:eastAsia="sk-SK"/>
        </w:rPr>
      </w:pPr>
    </w:p>
    <w:p w:rsidR="008C3C29" w:rsidRPr="008C3C29" w:rsidRDefault="008C3C29" w:rsidP="008C3C29">
      <w:pPr>
        <w:spacing w:after="0" w:line="360" w:lineRule="auto"/>
        <w:jc w:val="both"/>
        <w:rPr>
          <w:rFonts w:ascii="Times New Roman" w:eastAsia="Times New Roman" w:hAnsi="Times New Roman" w:cs="Times New Roman"/>
          <w:sz w:val="28"/>
          <w:szCs w:val="28"/>
          <w:lang w:eastAsia="sk-SK"/>
        </w:rPr>
      </w:pPr>
      <w:r w:rsidRPr="008C3C29">
        <w:rPr>
          <w:rFonts w:ascii="Times New Roman" w:eastAsia="Times New Roman" w:hAnsi="Times New Roman" w:cs="Times New Roman"/>
          <w:b/>
          <w:sz w:val="28"/>
          <w:szCs w:val="28"/>
          <w:lang w:eastAsia="sk-SK"/>
        </w:rPr>
        <w:lastRenderedPageBreak/>
        <w:t xml:space="preserve">1. Základná charakteristika Obce Hričovské Podhradie </w:t>
      </w:r>
    </w:p>
    <w:p w:rsidR="008C3C29" w:rsidRPr="008C3C29" w:rsidRDefault="006F198B" w:rsidP="006F198B">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8C3C29" w:rsidRPr="008C3C29">
        <w:rPr>
          <w:rFonts w:ascii="Times New Roman" w:eastAsia="Times New Roman" w:hAnsi="Times New Roman" w:cs="Times New Roman"/>
          <w:sz w:val="24"/>
          <w:szCs w:val="24"/>
          <w:lang w:eastAsia="sk-SK"/>
        </w:rPr>
        <w:t xml:space="preserve">Obec je samostatný územný samosprávny a správny celok Slovenskej republiky. Obec je právnickou osobou, ktorá za podmienok ustanovených zákonom samostatne hospodári s vlastným majetkom a s vlastnými príjmami. Základnou úlohou obce pri výkone samosprávy je starostlivosť o všestranný rozvoj jej územia a o potreby jej obyvateľov. </w:t>
      </w:r>
    </w:p>
    <w:p w:rsidR="008C3C29" w:rsidRPr="008C3C29" w:rsidRDefault="008C3C29" w:rsidP="008C3C29">
      <w:pPr>
        <w:spacing w:after="0" w:line="240" w:lineRule="auto"/>
        <w:jc w:val="both"/>
        <w:rPr>
          <w:rFonts w:ascii="Times New Roman" w:eastAsia="Times New Roman" w:hAnsi="Times New Roman" w:cs="Times New Roman"/>
          <w:sz w:val="24"/>
          <w:szCs w:val="24"/>
          <w:lang w:eastAsia="sk-SK"/>
        </w:rPr>
      </w:pPr>
    </w:p>
    <w:p w:rsidR="0049590C" w:rsidRPr="008C3C29" w:rsidRDefault="0049590C" w:rsidP="0049590C">
      <w:pPr>
        <w:numPr>
          <w:ilvl w:val="1"/>
          <w:numId w:val="1"/>
        </w:num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Úvodné slovo starostky obce</w:t>
      </w:r>
    </w:p>
    <w:p w:rsidR="0049590C" w:rsidRPr="008C3C29" w:rsidRDefault="0049590C" w:rsidP="0049590C">
      <w:pPr>
        <w:spacing w:after="0" w:line="240" w:lineRule="auto"/>
        <w:jc w:val="both"/>
        <w:rPr>
          <w:rFonts w:ascii="Times New Roman" w:eastAsia="Times New Roman" w:hAnsi="Times New Roman" w:cs="Times New Roman"/>
          <w:b/>
          <w:sz w:val="24"/>
          <w:szCs w:val="24"/>
          <w:lang w:eastAsia="sk-SK"/>
        </w:rPr>
      </w:pPr>
    </w:p>
    <w:p w:rsidR="0049590C" w:rsidRPr="005360E2" w:rsidRDefault="006F198B" w:rsidP="0049590C">
      <w:pPr>
        <w:spacing w:after="0" w:line="240" w:lineRule="auto"/>
        <w:jc w:val="both"/>
        <w:rPr>
          <w:rFonts w:ascii="Times New Roman" w:eastAsia="Times New Roman" w:hAnsi="Times New Roman" w:cs="Times New Roman"/>
          <w:b/>
          <w:sz w:val="24"/>
          <w:szCs w:val="24"/>
          <w:lang w:eastAsia="sk-SK"/>
        </w:rPr>
      </w:pPr>
      <w:r>
        <w:rPr>
          <w:rFonts w:ascii="Times New Roman" w:hAnsi="Times New Roman" w:cs="Times New Roman"/>
          <w:sz w:val="24"/>
          <w:szCs w:val="24"/>
        </w:rPr>
        <w:t xml:space="preserve">     </w:t>
      </w:r>
      <w:r w:rsidR="0049590C" w:rsidRPr="005360E2">
        <w:rPr>
          <w:rFonts w:ascii="Times New Roman" w:hAnsi="Times New Roman" w:cs="Times New Roman"/>
          <w:sz w:val="24"/>
          <w:szCs w:val="24"/>
        </w:rPr>
        <w:t xml:space="preserve">Starostkou obce Hričovské Podhradie som od roku 2006, pred zvolením som pracovala ako pracovníčka obecného úradu Hričovské Podhradie od roku 1993. Individuálna výročná správa Obce Hričovské Podhradie za rok 2015 je zostavená na základe výsledkov ekonomických ukazovateľov, počas celého roku 2015. Rok 2015 bol zameraný najmä na rekonštrukciu budovy kultúrneho domu, v ktorej má svoje sídlo Materská škola i Obecný úrad. Obec sa zameriavala hlavne na plnenie zákonom daných povinností obce s cieľom vychádzať v ústrety požiadavkám občanov obce a organizácií sídliacich v obci, konanie akcií pre občanov hlavne za účelom dobrého spolunažívania občanov v rámci obce.  </w:t>
      </w:r>
    </w:p>
    <w:p w:rsidR="008C3C29" w:rsidRPr="008C3C29" w:rsidRDefault="008C3C29" w:rsidP="008C3C29">
      <w:pPr>
        <w:spacing w:after="0" w:line="240" w:lineRule="auto"/>
        <w:jc w:val="both"/>
        <w:rPr>
          <w:rFonts w:ascii="Times New Roman" w:eastAsia="Times New Roman" w:hAnsi="Times New Roman" w:cs="Times New Roman"/>
          <w:b/>
          <w:sz w:val="24"/>
          <w:szCs w:val="24"/>
          <w:lang w:eastAsia="sk-SK"/>
        </w:rPr>
      </w:pPr>
    </w:p>
    <w:p w:rsidR="008C3C29" w:rsidRPr="008C3C29" w:rsidRDefault="0049590C" w:rsidP="008C3C29">
      <w:pPr>
        <w:numPr>
          <w:ilvl w:val="1"/>
          <w:numId w:val="1"/>
        </w:num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Geografické a d</w:t>
      </w:r>
      <w:r w:rsidR="008C3C29" w:rsidRPr="008C3C29">
        <w:rPr>
          <w:rFonts w:ascii="Times New Roman" w:eastAsia="Times New Roman" w:hAnsi="Times New Roman" w:cs="Times New Roman"/>
          <w:b/>
          <w:sz w:val="24"/>
          <w:szCs w:val="24"/>
          <w:lang w:eastAsia="sk-SK"/>
        </w:rPr>
        <w:t xml:space="preserve">emografické údaje </w:t>
      </w:r>
    </w:p>
    <w:p w:rsidR="008C3C29" w:rsidRPr="008C3C29" w:rsidRDefault="008C3C29" w:rsidP="008C3C29">
      <w:pPr>
        <w:spacing w:after="0" w:line="240" w:lineRule="auto"/>
        <w:jc w:val="both"/>
        <w:rPr>
          <w:rFonts w:ascii="Times New Roman" w:eastAsia="Times New Roman" w:hAnsi="Times New Roman" w:cs="Times New Roman"/>
          <w:b/>
          <w:sz w:val="24"/>
          <w:szCs w:val="24"/>
          <w:lang w:eastAsia="sk-SK"/>
        </w:rPr>
      </w:pPr>
    </w:p>
    <w:p w:rsidR="0049590C" w:rsidRPr="008C3C29" w:rsidRDefault="006F198B" w:rsidP="0049590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49590C" w:rsidRPr="008C3C29">
        <w:rPr>
          <w:rFonts w:ascii="Times New Roman" w:eastAsia="Times New Roman" w:hAnsi="Times New Roman" w:cs="Times New Roman"/>
          <w:sz w:val="24"/>
          <w:szCs w:val="24"/>
          <w:lang w:eastAsia="sk-SK"/>
        </w:rPr>
        <w:t xml:space="preserve">Hričovské Podhradie leží v Strážovských vrchoch v doline Závadského potoka v severozápadnej časti Slovenskej republiky, </w:t>
      </w:r>
      <w:smartTag w:uri="urn:schemas-microsoft-com:office:smarttags" w:element="metricconverter">
        <w:smartTagPr>
          <w:attr w:name="ProductID" w:val="6 km"/>
        </w:smartTagPr>
        <w:r w:rsidR="0049590C" w:rsidRPr="008C3C29">
          <w:rPr>
            <w:rFonts w:ascii="Times New Roman" w:eastAsia="Times New Roman" w:hAnsi="Times New Roman" w:cs="Times New Roman"/>
            <w:sz w:val="24"/>
            <w:szCs w:val="24"/>
            <w:lang w:eastAsia="sk-SK"/>
          </w:rPr>
          <w:t>6 km</w:t>
        </w:r>
      </w:smartTag>
      <w:r w:rsidR="0049590C" w:rsidRPr="008C3C29">
        <w:rPr>
          <w:rFonts w:ascii="Times New Roman" w:eastAsia="Times New Roman" w:hAnsi="Times New Roman" w:cs="Times New Roman"/>
          <w:sz w:val="24"/>
          <w:szCs w:val="24"/>
          <w:lang w:eastAsia="sk-SK"/>
        </w:rPr>
        <w:t xml:space="preserve"> na severovýchod  od Bytče. Jedná sa o potočnú radovú dedinu, ktorej nadmorská výška sa pohybuje v rozmedzí 320 – </w:t>
      </w:r>
      <w:smartTag w:uri="urn:schemas-microsoft-com:office:smarttags" w:element="metricconverter">
        <w:smartTagPr>
          <w:attr w:name="ProductID" w:val="567 m"/>
        </w:smartTagPr>
        <w:r w:rsidR="0049590C" w:rsidRPr="008C3C29">
          <w:rPr>
            <w:rFonts w:ascii="Times New Roman" w:eastAsia="Times New Roman" w:hAnsi="Times New Roman" w:cs="Times New Roman"/>
            <w:sz w:val="24"/>
            <w:szCs w:val="24"/>
            <w:lang w:eastAsia="sk-SK"/>
          </w:rPr>
          <w:t>567 m</w:t>
        </w:r>
      </w:smartTag>
      <w:r w:rsidR="0049590C" w:rsidRPr="008C3C29">
        <w:rPr>
          <w:rFonts w:ascii="Times New Roman" w:eastAsia="Times New Roman" w:hAnsi="Times New Roman" w:cs="Times New Roman"/>
          <w:sz w:val="24"/>
          <w:szCs w:val="24"/>
          <w:lang w:eastAsia="sk-SK"/>
        </w:rPr>
        <w:t xml:space="preserve">, pričom stred obce je v nadmorskej výške </w:t>
      </w:r>
      <w:smartTag w:uri="urn:schemas-microsoft-com:office:smarttags" w:element="metricconverter">
        <w:smartTagPr>
          <w:attr w:name="ProductID" w:val="360 m"/>
        </w:smartTagPr>
        <w:r w:rsidR="0049590C" w:rsidRPr="008C3C29">
          <w:rPr>
            <w:rFonts w:ascii="Times New Roman" w:eastAsia="Times New Roman" w:hAnsi="Times New Roman" w:cs="Times New Roman"/>
            <w:sz w:val="24"/>
            <w:szCs w:val="24"/>
            <w:lang w:eastAsia="sk-SK"/>
          </w:rPr>
          <w:t>360 m</w:t>
        </w:r>
      </w:smartTag>
      <w:r w:rsidR="0049590C" w:rsidRPr="008C3C29">
        <w:rPr>
          <w:rFonts w:ascii="Times New Roman" w:eastAsia="Times New Roman" w:hAnsi="Times New Roman" w:cs="Times New Roman"/>
          <w:sz w:val="24"/>
          <w:szCs w:val="24"/>
          <w:lang w:eastAsia="sk-SK"/>
        </w:rPr>
        <w:t>. Svojou rozlohou 2,043 km</w:t>
      </w:r>
      <w:r w:rsidR="0049590C" w:rsidRPr="008C3C29">
        <w:rPr>
          <w:rFonts w:ascii="Times New Roman" w:eastAsia="Times New Roman" w:hAnsi="Times New Roman" w:cs="Times New Roman"/>
          <w:sz w:val="24"/>
          <w:szCs w:val="24"/>
          <w:vertAlign w:val="superscript"/>
          <w:lang w:eastAsia="sk-SK"/>
        </w:rPr>
        <w:t xml:space="preserve">2 </w:t>
      </w:r>
      <w:r w:rsidR="0049590C" w:rsidRPr="008C3C29">
        <w:rPr>
          <w:rFonts w:ascii="Times New Roman" w:eastAsia="Times New Roman" w:hAnsi="Times New Roman" w:cs="Times New Roman"/>
          <w:sz w:val="24"/>
          <w:szCs w:val="24"/>
          <w:lang w:eastAsia="sk-SK"/>
        </w:rPr>
        <w:t>patrí k pomerne malým obciam okresu. Katastrálne hraničí s obcami Dolný Hričov, Paštinou Závadou a Hlbokým nad Váhom.</w:t>
      </w:r>
    </w:p>
    <w:p w:rsidR="008C3C29" w:rsidRPr="008C3C29" w:rsidRDefault="008C3C29" w:rsidP="008C3C29">
      <w:pPr>
        <w:spacing w:after="0" w:line="240" w:lineRule="auto"/>
        <w:jc w:val="both"/>
        <w:rPr>
          <w:rFonts w:ascii="Times New Roman" w:eastAsia="Times New Roman" w:hAnsi="Times New Roman" w:cs="Times New Roman"/>
          <w:sz w:val="24"/>
          <w:szCs w:val="24"/>
          <w:lang w:eastAsia="sk-SK"/>
        </w:rPr>
      </w:pPr>
      <w:r w:rsidRPr="008C3C29">
        <w:rPr>
          <w:rFonts w:ascii="Times New Roman" w:eastAsia="Times New Roman" w:hAnsi="Times New Roman" w:cs="Times New Roman"/>
          <w:sz w:val="24"/>
          <w:szCs w:val="24"/>
          <w:lang w:eastAsia="sk-SK"/>
        </w:rPr>
        <w:t>Hustota  a počet obyvateľov :  183 obyv./km</w:t>
      </w:r>
      <w:r w:rsidRPr="008C3C29">
        <w:rPr>
          <w:rFonts w:ascii="Times New Roman" w:eastAsia="Times New Roman" w:hAnsi="Times New Roman" w:cs="Times New Roman"/>
          <w:sz w:val="24"/>
          <w:szCs w:val="24"/>
          <w:vertAlign w:val="superscript"/>
          <w:lang w:eastAsia="sk-SK"/>
        </w:rPr>
        <w:t>2</w:t>
      </w:r>
      <w:r w:rsidRPr="008C3C29">
        <w:rPr>
          <w:rFonts w:ascii="Times New Roman" w:eastAsia="Times New Roman" w:hAnsi="Times New Roman" w:cs="Times New Roman"/>
          <w:sz w:val="24"/>
          <w:szCs w:val="24"/>
          <w:lang w:eastAsia="sk-SK"/>
        </w:rPr>
        <w:t xml:space="preserve">  ,   372 obyvateľov </w:t>
      </w:r>
      <w:r w:rsidR="00AF34A1">
        <w:rPr>
          <w:rFonts w:ascii="Times New Roman" w:eastAsia="Times New Roman" w:hAnsi="Times New Roman" w:cs="Times New Roman"/>
          <w:sz w:val="24"/>
          <w:szCs w:val="24"/>
          <w:lang w:eastAsia="sk-SK"/>
        </w:rPr>
        <w:t>(podľa sčítania v roku 2001)</w:t>
      </w:r>
    </w:p>
    <w:p w:rsidR="008C3C29" w:rsidRPr="008C3C29" w:rsidRDefault="008C3C29" w:rsidP="008C3C29">
      <w:pPr>
        <w:spacing w:after="0" w:line="240" w:lineRule="auto"/>
        <w:jc w:val="both"/>
        <w:rPr>
          <w:rFonts w:ascii="Times New Roman" w:eastAsia="Times New Roman" w:hAnsi="Times New Roman" w:cs="Times New Roman"/>
          <w:sz w:val="24"/>
          <w:szCs w:val="24"/>
          <w:lang w:eastAsia="sk-SK"/>
        </w:rPr>
      </w:pPr>
      <w:r w:rsidRPr="008C3C29">
        <w:rPr>
          <w:rFonts w:ascii="Times New Roman" w:eastAsia="Times New Roman" w:hAnsi="Times New Roman" w:cs="Times New Roman"/>
          <w:sz w:val="24"/>
          <w:szCs w:val="24"/>
          <w:lang w:eastAsia="sk-SK"/>
        </w:rPr>
        <w:t>Národnostná štruktúra : slovenská 99,2% (podľa sčítania v roku 2001)</w:t>
      </w:r>
    </w:p>
    <w:p w:rsidR="008C3C29" w:rsidRPr="008C3C29" w:rsidRDefault="008C3C29" w:rsidP="008C3C29">
      <w:pPr>
        <w:spacing w:after="0" w:line="240" w:lineRule="auto"/>
        <w:jc w:val="both"/>
        <w:rPr>
          <w:rFonts w:ascii="Times New Roman" w:eastAsia="Times New Roman" w:hAnsi="Times New Roman" w:cs="Times New Roman"/>
          <w:sz w:val="24"/>
          <w:szCs w:val="24"/>
          <w:lang w:eastAsia="sk-SK"/>
        </w:rPr>
      </w:pPr>
      <w:r w:rsidRPr="008C3C29">
        <w:rPr>
          <w:rFonts w:ascii="Times New Roman" w:eastAsia="Times New Roman" w:hAnsi="Times New Roman" w:cs="Times New Roman"/>
          <w:sz w:val="24"/>
          <w:szCs w:val="24"/>
          <w:lang w:eastAsia="sk-SK"/>
        </w:rPr>
        <w:t>Štruktúra obyvateľstva podľa náboženského významu : 96,67 % rímskokatolíci, 2,33% evanjelická cirkev metodistická, gréckokatolícka a bez vyznania (podľa sčítania v roku 2001)</w:t>
      </w:r>
    </w:p>
    <w:p w:rsidR="008C3C29" w:rsidRPr="008C3C29" w:rsidRDefault="008C3C29" w:rsidP="008C3C29">
      <w:pPr>
        <w:spacing w:after="0" w:line="240" w:lineRule="auto"/>
        <w:jc w:val="both"/>
        <w:rPr>
          <w:rFonts w:ascii="Times New Roman" w:eastAsia="Times New Roman" w:hAnsi="Times New Roman" w:cs="Times New Roman"/>
          <w:sz w:val="24"/>
          <w:szCs w:val="24"/>
          <w:lang w:eastAsia="sk-SK"/>
        </w:rPr>
      </w:pPr>
    </w:p>
    <w:p w:rsidR="008C3C29" w:rsidRPr="008C3C29" w:rsidRDefault="008C3C29" w:rsidP="008C3C29">
      <w:pPr>
        <w:numPr>
          <w:ilvl w:val="1"/>
          <w:numId w:val="1"/>
        </w:numPr>
        <w:spacing w:after="0" w:line="240" w:lineRule="auto"/>
        <w:jc w:val="both"/>
        <w:rPr>
          <w:rFonts w:ascii="Times New Roman" w:eastAsia="Times New Roman" w:hAnsi="Times New Roman" w:cs="Times New Roman"/>
          <w:b/>
          <w:sz w:val="24"/>
          <w:szCs w:val="24"/>
          <w:lang w:eastAsia="sk-SK"/>
        </w:rPr>
      </w:pPr>
      <w:r w:rsidRPr="008C3C29">
        <w:rPr>
          <w:rFonts w:ascii="Times New Roman" w:eastAsia="Times New Roman" w:hAnsi="Times New Roman" w:cs="Times New Roman"/>
          <w:b/>
          <w:sz w:val="24"/>
          <w:szCs w:val="24"/>
          <w:lang w:eastAsia="sk-SK"/>
        </w:rPr>
        <w:t xml:space="preserve">Ekonomické údaje </w:t>
      </w:r>
    </w:p>
    <w:p w:rsidR="008C3C29" w:rsidRPr="008C3C29" w:rsidRDefault="008C3C29" w:rsidP="008C3C29">
      <w:pPr>
        <w:spacing w:after="0" w:line="240" w:lineRule="auto"/>
        <w:jc w:val="both"/>
        <w:rPr>
          <w:rFonts w:ascii="Times New Roman" w:eastAsia="Times New Roman" w:hAnsi="Times New Roman" w:cs="Times New Roman"/>
          <w:b/>
          <w:sz w:val="24"/>
          <w:szCs w:val="24"/>
          <w:lang w:eastAsia="sk-SK"/>
        </w:rPr>
      </w:pPr>
    </w:p>
    <w:p w:rsidR="008C3C29" w:rsidRPr="008C3C29" w:rsidRDefault="008C3C29" w:rsidP="008C3C29">
      <w:pPr>
        <w:spacing w:after="0" w:line="240" w:lineRule="auto"/>
        <w:jc w:val="both"/>
        <w:rPr>
          <w:rFonts w:ascii="Times New Roman" w:eastAsia="Times New Roman" w:hAnsi="Times New Roman" w:cs="Times New Roman"/>
          <w:sz w:val="24"/>
          <w:szCs w:val="24"/>
          <w:lang w:eastAsia="sk-SK"/>
        </w:rPr>
      </w:pPr>
      <w:r w:rsidRPr="008C3C29">
        <w:rPr>
          <w:rFonts w:ascii="Times New Roman" w:eastAsia="Times New Roman" w:hAnsi="Times New Roman" w:cs="Times New Roman"/>
          <w:sz w:val="24"/>
          <w:szCs w:val="24"/>
          <w:lang w:eastAsia="sk-SK"/>
        </w:rPr>
        <w:t xml:space="preserve">Nezamestnanosť v obci : 5,5%, väčší podiel žien 7,7% </w:t>
      </w:r>
      <w:r w:rsidR="00AF34A1">
        <w:rPr>
          <w:rFonts w:ascii="Times New Roman" w:eastAsia="Times New Roman" w:hAnsi="Times New Roman" w:cs="Times New Roman"/>
          <w:sz w:val="24"/>
          <w:szCs w:val="24"/>
          <w:lang w:eastAsia="sk-SK"/>
        </w:rPr>
        <w:t>(podľa sčítania 2001)</w:t>
      </w:r>
    </w:p>
    <w:p w:rsidR="008C3C29" w:rsidRPr="008C3C29" w:rsidRDefault="008C3C29" w:rsidP="008C3C29">
      <w:pPr>
        <w:spacing w:after="0" w:line="240" w:lineRule="auto"/>
        <w:jc w:val="both"/>
        <w:rPr>
          <w:rFonts w:ascii="Times New Roman" w:eastAsia="Times New Roman" w:hAnsi="Times New Roman" w:cs="Times New Roman"/>
          <w:sz w:val="24"/>
          <w:szCs w:val="24"/>
          <w:lang w:eastAsia="sk-SK"/>
        </w:rPr>
      </w:pPr>
    </w:p>
    <w:p w:rsidR="008C3C29" w:rsidRPr="008C3C29" w:rsidRDefault="008C3C29" w:rsidP="008C3C29">
      <w:pPr>
        <w:numPr>
          <w:ilvl w:val="1"/>
          <w:numId w:val="1"/>
        </w:numPr>
        <w:spacing w:after="0" w:line="240" w:lineRule="auto"/>
        <w:jc w:val="both"/>
        <w:rPr>
          <w:rFonts w:ascii="Times New Roman" w:eastAsia="Times New Roman" w:hAnsi="Times New Roman" w:cs="Times New Roman"/>
          <w:b/>
          <w:sz w:val="24"/>
          <w:szCs w:val="24"/>
          <w:lang w:eastAsia="sk-SK"/>
        </w:rPr>
      </w:pPr>
      <w:r w:rsidRPr="008C3C29">
        <w:rPr>
          <w:rFonts w:ascii="Times New Roman" w:eastAsia="Times New Roman" w:hAnsi="Times New Roman" w:cs="Times New Roman"/>
          <w:b/>
          <w:sz w:val="24"/>
          <w:szCs w:val="24"/>
          <w:lang w:eastAsia="sk-SK"/>
        </w:rPr>
        <w:t>Symboly obce</w:t>
      </w:r>
    </w:p>
    <w:p w:rsidR="008C3C29" w:rsidRPr="008C3C29" w:rsidRDefault="008C3C29" w:rsidP="008C3C29">
      <w:pPr>
        <w:spacing w:after="0" w:line="240" w:lineRule="auto"/>
        <w:jc w:val="both"/>
        <w:rPr>
          <w:rFonts w:ascii="Times New Roman" w:eastAsia="Times New Roman" w:hAnsi="Times New Roman" w:cs="Times New Roman"/>
          <w:b/>
          <w:sz w:val="24"/>
          <w:szCs w:val="24"/>
          <w:lang w:eastAsia="sk-SK"/>
        </w:rPr>
      </w:pPr>
    </w:p>
    <w:p w:rsidR="008C3C29" w:rsidRPr="008C3C29" w:rsidRDefault="008C3C29" w:rsidP="008C3C29">
      <w:pPr>
        <w:spacing w:after="0" w:line="240" w:lineRule="auto"/>
        <w:jc w:val="both"/>
        <w:rPr>
          <w:rFonts w:ascii="Times New Roman" w:eastAsia="Times New Roman" w:hAnsi="Times New Roman" w:cs="Times New Roman"/>
          <w:sz w:val="24"/>
          <w:szCs w:val="24"/>
          <w:lang w:eastAsia="sk-SK"/>
        </w:rPr>
      </w:pPr>
      <w:r w:rsidRPr="008C3C29">
        <w:rPr>
          <w:rFonts w:ascii="Times New Roman" w:eastAsia="Times New Roman" w:hAnsi="Times New Roman" w:cs="Times New Roman"/>
          <w:sz w:val="24"/>
          <w:szCs w:val="24"/>
          <w:lang w:eastAsia="sk-SK"/>
        </w:rPr>
        <w:t>Erb obce :</w:t>
      </w:r>
    </w:p>
    <w:p w:rsidR="008C3C29" w:rsidRPr="008C3C29" w:rsidRDefault="008C3C29" w:rsidP="008C3C29">
      <w:pPr>
        <w:spacing w:after="0" w:line="240" w:lineRule="auto"/>
        <w:jc w:val="both"/>
        <w:rPr>
          <w:rFonts w:ascii="Times New Roman" w:eastAsia="Times New Roman" w:hAnsi="Times New Roman" w:cs="Times New Roman"/>
          <w:sz w:val="24"/>
          <w:szCs w:val="24"/>
          <w:lang w:eastAsia="sk-SK"/>
        </w:rPr>
      </w:pPr>
    </w:p>
    <w:p w:rsidR="008C3C29" w:rsidRPr="008C3C29" w:rsidRDefault="008C3C29" w:rsidP="008C3C29">
      <w:pPr>
        <w:spacing w:after="0" w:line="240" w:lineRule="auto"/>
        <w:jc w:val="both"/>
        <w:rPr>
          <w:rFonts w:ascii="Times New Roman" w:eastAsia="Times New Roman" w:hAnsi="Times New Roman" w:cs="Times New Roman"/>
          <w:sz w:val="24"/>
          <w:szCs w:val="36"/>
          <w:lang w:eastAsia="sk-SK"/>
        </w:rPr>
      </w:pPr>
      <w:r w:rsidRPr="008C3C29">
        <w:rPr>
          <w:rFonts w:ascii="Times New Roman" w:eastAsia="Times New Roman" w:hAnsi="Times New Roman" w:cs="Times New Roman"/>
          <w:noProof/>
          <w:sz w:val="24"/>
          <w:szCs w:val="36"/>
          <w:lang w:eastAsia="sk-SK"/>
        </w:rPr>
        <w:drawing>
          <wp:inline distT="0" distB="0" distL="0" distR="0" wp14:anchorId="14168AF9" wp14:editId="3FDE3E82">
            <wp:extent cx="809625" cy="933450"/>
            <wp:effectExtent l="0" t="0" r="9525" b="0"/>
            <wp:docPr id="1" name="Obrázok 1" descr="Hrič_Podhr_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č_Podhr_č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p w:rsidR="008C3C29" w:rsidRPr="008C3C29" w:rsidRDefault="008C3C29" w:rsidP="008C3C29">
      <w:pPr>
        <w:spacing w:after="0" w:line="240" w:lineRule="auto"/>
        <w:jc w:val="both"/>
        <w:rPr>
          <w:rFonts w:ascii="Times New Roman" w:eastAsia="Times New Roman" w:hAnsi="Times New Roman" w:cs="Times New Roman"/>
          <w:sz w:val="24"/>
          <w:szCs w:val="36"/>
          <w:lang w:eastAsia="sk-SK"/>
        </w:rPr>
      </w:pPr>
    </w:p>
    <w:p w:rsidR="008C3C29" w:rsidRPr="008C3C29" w:rsidRDefault="008C3C29" w:rsidP="008C3C29">
      <w:pPr>
        <w:spacing w:after="0" w:line="240" w:lineRule="auto"/>
        <w:jc w:val="both"/>
        <w:rPr>
          <w:rFonts w:ascii="Times New Roman" w:eastAsia="Times New Roman" w:hAnsi="Times New Roman" w:cs="Times New Roman"/>
          <w:sz w:val="24"/>
          <w:szCs w:val="24"/>
          <w:lang w:eastAsia="sk-SK"/>
        </w:rPr>
      </w:pPr>
      <w:r w:rsidRPr="008C3C29">
        <w:rPr>
          <w:rFonts w:ascii="Times New Roman" w:eastAsia="Times New Roman" w:hAnsi="Times New Roman" w:cs="Times New Roman"/>
          <w:sz w:val="24"/>
          <w:szCs w:val="36"/>
          <w:lang w:eastAsia="sk-SK"/>
        </w:rPr>
        <w:t>V zelenom štíte po striebornej ľavošikmej mreži ponad strieborný vyrastajúci trs trávy skáčuci zlatý obrátený jeleň v striebornej zbroji, vľavo strieborný vyrastajúci vysoký prehnutý výhonok.</w:t>
      </w:r>
    </w:p>
    <w:p w:rsidR="008C3C29" w:rsidRPr="008C3C29" w:rsidRDefault="008C3C29" w:rsidP="008C3C29">
      <w:pPr>
        <w:spacing w:after="0" w:line="240" w:lineRule="auto"/>
        <w:jc w:val="both"/>
        <w:rPr>
          <w:rFonts w:ascii="Times New Roman" w:eastAsia="Times New Roman" w:hAnsi="Times New Roman" w:cs="Times New Roman"/>
          <w:sz w:val="24"/>
          <w:szCs w:val="24"/>
          <w:lang w:eastAsia="sk-SK"/>
        </w:rPr>
      </w:pPr>
    </w:p>
    <w:p w:rsidR="008C3C29" w:rsidRPr="008C3C29" w:rsidRDefault="008C3C29" w:rsidP="008C3C29">
      <w:pPr>
        <w:spacing w:after="0" w:line="240" w:lineRule="auto"/>
        <w:jc w:val="both"/>
        <w:rPr>
          <w:rFonts w:ascii="Times New Roman" w:eastAsia="Times New Roman" w:hAnsi="Times New Roman" w:cs="Times New Roman"/>
          <w:sz w:val="24"/>
          <w:szCs w:val="24"/>
          <w:lang w:eastAsia="sk-SK"/>
        </w:rPr>
      </w:pPr>
      <w:r w:rsidRPr="008C3C29">
        <w:rPr>
          <w:rFonts w:ascii="Times New Roman" w:eastAsia="Times New Roman" w:hAnsi="Times New Roman" w:cs="Times New Roman"/>
          <w:sz w:val="24"/>
          <w:szCs w:val="24"/>
          <w:lang w:eastAsia="sk-SK"/>
        </w:rPr>
        <w:t>Vlajka obce :</w:t>
      </w:r>
    </w:p>
    <w:p w:rsidR="008C3C29" w:rsidRPr="008C3C29" w:rsidRDefault="008C3C29" w:rsidP="008C3C29">
      <w:pPr>
        <w:spacing w:after="0" w:line="240" w:lineRule="auto"/>
        <w:jc w:val="both"/>
        <w:rPr>
          <w:rFonts w:ascii="Times New Roman" w:eastAsia="Times New Roman" w:hAnsi="Times New Roman" w:cs="Times New Roman"/>
          <w:sz w:val="24"/>
          <w:szCs w:val="24"/>
          <w:lang w:eastAsia="sk-SK"/>
        </w:rPr>
      </w:pPr>
      <w:r w:rsidRPr="008C3C29">
        <w:rPr>
          <w:rFonts w:ascii="Times New Roman" w:eastAsia="Times New Roman" w:hAnsi="Times New Roman" w:cs="Times New Roman"/>
          <w:sz w:val="24"/>
          <w:szCs w:val="24"/>
          <w:lang w:eastAsia="sk-SK"/>
        </w:rPr>
        <w:lastRenderedPageBreak/>
        <w:t>Vlajka obce Hričovské Podhradie pozostáva z piatich pozdĺžnych pruhov vo farbách zelenej (1/9), bielej (2/9), žltej (2/9), zelenej (2/9) a bielej (2/9). Vlajka má pomer strán 2:3a ukončená je tromi cípmi, t.j. dvomi zástrihmi, siahajúcimi do tretiny jej listu.</w:t>
      </w:r>
    </w:p>
    <w:p w:rsidR="0049590C" w:rsidRDefault="0049590C" w:rsidP="0049590C">
      <w:pPr>
        <w:spacing w:after="0" w:line="240" w:lineRule="auto"/>
        <w:jc w:val="both"/>
        <w:rPr>
          <w:rFonts w:ascii="Times New Roman" w:eastAsia="Times New Roman" w:hAnsi="Times New Roman" w:cs="Times New Roman"/>
          <w:b/>
          <w:sz w:val="24"/>
          <w:szCs w:val="24"/>
          <w:lang w:eastAsia="sk-SK"/>
        </w:rPr>
      </w:pPr>
    </w:p>
    <w:p w:rsidR="008C3C29" w:rsidRPr="008C3C29" w:rsidRDefault="006F198B" w:rsidP="0049590C">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1.5 </w:t>
      </w:r>
      <w:r w:rsidR="008C3C29" w:rsidRPr="008C3C29">
        <w:rPr>
          <w:rFonts w:ascii="Times New Roman" w:eastAsia="Times New Roman" w:hAnsi="Times New Roman" w:cs="Times New Roman"/>
          <w:b/>
          <w:sz w:val="24"/>
          <w:szCs w:val="24"/>
          <w:lang w:eastAsia="sk-SK"/>
        </w:rPr>
        <w:t xml:space="preserve">História obce </w:t>
      </w:r>
    </w:p>
    <w:p w:rsidR="008C3C29" w:rsidRPr="008C3C29" w:rsidRDefault="008C3C29" w:rsidP="008C3C29">
      <w:pPr>
        <w:spacing w:after="0" w:line="240" w:lineRule="auto"/>
        <w:jc w:val="both"/>
        <w:rPr>
          <w:rFonts w:ascii="Times New Roman" w:eastAsia="Times New Roman" w:hAnsi="Times New Roman" w:cs="Times New Roman"/>
          <w:b/>
          <w:sz w:val="24"/>
          <w:szCs w:val="24"/>
          <w:lang w:eastAsia="sk-SK"/>
        </w:rPr>
      </w:pP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r w:rsidRPr="008C3C29">
        <w:rPr>
          <w:rFonts w:ascii="Times New Roman" w:eastAsia="Times New Roman" w:hAnsi="Times New Roman" w:cs="Times New Roman"/>
          <w:sz w:val="24"/>
          <w:szCs w:val="20"/>
          <w:lang w:eastAsia="cs-CZ"/>
        </w:rPr>
        <w:t xml:space="preserve">     Miestne archeologické nálezy poukazujú na to, že dané územie bolo osídlené už v období staršej doby železnej. Neskôr tu vzniklo sídlisko púchovskej kultúry z doby rímskej zistené v lokalitách Skala, Mikov kopec a Komíny. V priebehu 8. a najmä 9. storočia širšie územie Bytčianskej kotliny osídlili slovanské kmene. Slovanské sídlisko sa zistilo aj na území súčasného Hričovského Podhradia. Na temene hradného vrchu bolo veľkomoravské osídlenie a predpokladá sa, že tu bol aj drevený hrad. Dokazujú to nálezy črepov a stredovekej keramiky. Sídliská z 8. – 10. stor. boli vlastne zárodkami rano stredovekých dedín.</w:t>
      </w: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r w:rsidRPr="008C3C29">
        <w:rPr>
          <w:rFonts w:ascii="Times New Roman" w:eastAsia="Times New Roman" w:hAnsi="Times New Roman" w:cs="Times New Roman"/>
          <w:sz w:val="24"/>
          <w:szCs w:val="20"/>
          <w:lang w:eastAsia="cs-CZ"/>
        </w:rPr>
        <w:t xml:space="preserve">     Územie je priamo listinne a ohraničením doložené v roku 1208 ako majetok nitrianskeho biskupa a uvádza sa ako praedium Ryzoi.     </w:t>
      </w: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r w:rsidRPr="008C3C29">
        <w:rPr>
          <w:rFonts w:ascii="Times New Roman" w:eastAsia="Times New Roman" w:hAnsi="Times New Roman" w:cs="Times New Roman"/>
          <w:sz w:val="24"/>
          <w:szCs w:val="20"/>
          <w:lang w:eastAsia="cs-CZ"/>
        </w:rPr>
        <w:t xml:space="preserve">      Na mieste pravdepodobného dreveného hradu po tatárskom vpáde zrejme  v rokoch 1254 - 1265 bol vybudovaný kamenný hrad s opevnením, ktorý sa v listinnom materiály prvý raz spomína v  roku 1265. Hrad pomerne malých rozmerov, je stavaný do skalného nerovného terénu, ktorého výškové rozdiely určili charakter stavby, riešenej blokovo bez vnútorného dvora. Ťažil zo strategicky výhodnej polohy a umožňoval kontrolu a ochranu obchodnej cesty. Patrí medzi najstaršie hrady na strednom Považí. Z vojenského hľadiska hrad zapadol do obranného systému na Považí, ale plnil aj funkciu hospodárskeho a spoločenského centra. </w:t>
      </w: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r w:rsidRPr="008C3C29">
        <w:rPr>
          <w:rFonts w:ascii="Times New Roman" w:eastAsia="Times New Roman" w:hAnsi="Times New Roman" w:cs="Times New Roman"/>
          <w:sz w:val="24"/>
          <w:szCs w:val="20"/>
          <w:lang w:eastAsia="cs-CZ"/>
        </w:rPr>
        <w:t xml:space="preserve">     Podobne ako je to pri hrade aj prvá písomná zmienka o obci pochádza z roku 1265. Svedčí to o tom, že územie na ktorom vznikla patrilo k hričovskému panstvu a hradu už od začiatku jeho jestvovania. Jej pôvodný názov bol Hrichow, v r. 1271 Hrychov. Vlastná obec ktorá vznikla pri hrade Hričov je prvý krát doložená v r. 1469 ako possesio Waralya a v r. 1598 Podhradie. Jej súčasný názov Hričovské Podhradie sa objavuje až v roku 1808. V r. 1282 k hradnému panstvu patrili aj dediny Dolný a Horný Hričov, Peklina a Ovčiarsko a v r. 1469 aj Hlboké, Závadka, Veľká Kotešová a Dlhé Pole.</w:t>
      </w: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r w:rsidRPr="008C3C29">
        <w:rPr>
          <w:rFonts w:ascii="Times New Roman" w:eastAsia="Times New Roman" w:hAnsi="Times New Roman" w:cs="Times New Roman"/>
          <w:sz w:val="24"/>
          <w:szCs w:val="20"/>
          <w:lang w:eastAsia="cs-CZ"/>
        </w:rPr>
        <w:t xml:space="preserve">      Koncom 13. storočia panstvo patrilo aj Matúšovi Čákovi, neskôr Podmanickovcom, Zápoľským a Thurzovcom. V polovici 16. stor. ho prechodne obsadili lúpežní rytieri a potom </w:t>
      </w: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r w:rsidRPr="008C3C29">
        <w:rPr>
          <w:rFonts w:ascii="Times New Roman" w:eastAsia="Times New Roman" w:hAnsi="Times New Roman" w:cs="Times New Roman"/>
          <w:sz w:val="24"/>
          <w:szCs w:val="20"/>
          <w:lang w:eastAsia="cs-CZ"/>
        </w:rPr>
        <w:t xml:space="preserve">sa celé panstvo stalo súčasťou panstva Bytča, ktoré tu malo majer a panský mlyn. </w:t>
      </w: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r w:rsidRPr="008C3C29">
        <w:rPr>
          <w:rFonts w:ascii="Times New Roman" w:eastAsia="Times New Roman" w:hAnsi="Times New Roman" w:cs="Times New Roman"/>
          <w:sz w:val="24"/>
          <w:szCs w:val="20"/>
          <w:lang w:eastAsia="cs-CZ"/>
        </w:rPr>
        <w:t xml:space="preserve">     Koncom 16. stor. bolo Hričovské Podhradie malou osadou v ktorej bývalo len 6 želiarskych rodín, mlynár a zrejme aj niekoľko sluhov. V r. 1592 tu žilo cca 30 – 35 ľudí. Ich počet  do roku 1607 vzrástol na cca 50 – 60 ľudí. V 70-tych rokoch 18. storočia bolo menšou drevenou dedinou medzi Váhom a horami, ktorej dominoval hrad Hričov. Bývalo tu 33 sedliakov, ktorí užívali 10 urbárskych usadlostí. V r. 1784 tu stálo už 29 domov, v ktorých bývalo 40 rodín a 192 obyvateľov.  Na začiatku 19. stor. bolo malou dedinou, ktorú tvorilo 13 sedliackych a 23 želiarskych chalúp. Počet obyvateľov mierne poklesol na 184 obyvateľov. V dôsledku populačnej explózie koncom druhého desaťročia 19. stor. počet obyvateľov v r. 1828 činil 256 osôb. </w:t>
      </w: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r w:rsidRPr="008C3C29">
        <w:rPr>
          <w:rFonts w:ascii="Times New Roman" w:eastAsia="Times New Roman" w:hAnsi="Times New Roman" w:cs="Times New Roman"/>
          <w:sz w:val="24"/>
          <w:szCs w:val="20"/>
          <w:lang w:eastAsia="cs-CZ"/>
        </w:rPr>
        <w:t xml:space="preserve">     Pôvodne sa obyvatelia zaoberali najmä poľnohospodárstvom, keď popri chove dobytka, ošípaných, oviec, kôz a hydiny pestovali najmä obilniny, strukoviny, pohánku, kapustu, ľan,  konope a krmoviny. Rozšírené bolo aj včelárstvo. Popri poľnohospodárstve k najstarším </w:t>
      </w:r>
      <w:r w:rsidRPr="008C3C29">
        <w:rPr>
          <w:rFonts w:ascii="Times New Roman" w:eastAsia="Times New Roman" w:hAnsi="Times New Roman" w:cs="Times New Roman"/>
          <w:sz w:val="24"/>
          <w:szCs w:val="20"/>
          <w:lang w:eastAsia="cs-CZ"/>
        </w:rPr>
        <w:lastRenderedPageBreak/>
        <w:t>aktivitám obyvateľov obce Hričovské Podhradie patrilo pastierstvo, ovocinárstvo, práca v lesoch, furmanská doprava a neskôr aj pltníctvo. Z drobných remesiel mali zastúpenie mlynári, pekári, kováči a tesári. V roku 1770 pracovali v dedine dva vodné panské mlyny. Chov oviec umožňoval výrobu súkna na obuv a ošatenie. Všetky základné časti odevov sa zhotovovali doma z vyrobeného zrebného plátna a súkna. Na začiatku 19. storočia sa na území obce spomína aj vápenka  a okolo roku 1830 sa v obci robili pokusy aj o ťažbu uhlia.</w:t>
      </w: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r w:rsidRPr="008C3C29">
        <w:rPr>
          <w:rFonts w:ascii="Times New Roman" w:eastAsia="Times New Roman" w:hAnsi="Times New Roman" w:cs="Times New Roman"/>
          <w:sz w:val="24"/>
          <w:szCs w:val="20"/>
          <w:lang w:eastAsia="cs-CZ"/>
        </w:rPr>
        <w:t xml:space="preserve">     Sedliacke i želiarske domy boli drevené, menej na výstavbu sa používala nepálená tehla a kameň. Príbytky boli jednoduché, hlavným priestorom bola kuchyňa. Obyvatelia si domy budovali sami, hlavne svojpomocou. Zariadenie bolo jednoduché, ale funkčné.</w:t>
      </w: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p>
    <w:p w:rsidR="008C3C29" w:rsidRPr="008C3C29" w:rsidRDefault="006F198B" w:rsidP="006F198B">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1.6 </w:t>
      </w:r>
      <w:r w:rsidR="008C3C29" w:rsidRPr="008C3C29">
        <w:rPr>
          <w:rFonts w:ascii="Times New Roman" w:eastAsia="Times New Roman" w:hAnsi="Times New Roman" w:cs="Times New Roman"/>
          <w:b/>
          <w:sz w:val="24"/>
          <w:szCs w:val="24"/>
          <w:lang w:eastAsia="sk-SK"/>
        </w:rPr>
        <w:t>Cestovný ruch</w:t>
      </w:r>
    </w:p>
    <w:p w:rsidR="008C3C29" w:rsidRPr="008C3C29" w:rsidRDefault="008C3C29" w:rsidP="008C3C29">
      <w:pPr>
        <w:spacing w:after="0" w:line="240" w:lineRule="auto"/>
        <w:jc w:val="both"/>
        <w:rPr>
          <w:rFonts w:ascii="Times New Roman" w:eastAsia="Times New Roman" w:hAnsi="Times New Roman" w:cs="Times New Roman"/>
          <w:b/>
          <w:sz w:val="24"/>
          <w:szCs w:val="24"/>
          <w:lang w:eastAsia="sk-SK"/>
        </w:rPr>
      </w:pP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r w:rsidRPr="008C3C29">
        <w:rPr>
          <w:rFonts w:ascii="Times New Roman" w:eastAsia="Times New Roman" w:hAnsi="Times New Roman" w:cs="Times New Roman"/>
          <w:sz w:val="24"/>
          <w:szCs w:val="20"/>
          <w:lang w:eastAsia="cs-CZ"/>
        </w:rPr>
        <w:t xml:space="preserve">     Cestovný ruch ako významný socio-ekonomický fenomén súčasnej doby výraznou mierou by sa mohol podieľať na rozvoji obce i regiónu. Vzhľadom na existujúce trendy rozvoja cestovného ruchu možno rozvoj obce orientovať na ponuku intenzívnych zážitkov, na ponuku priestoru vzájomných sociálnych kontaktov, sebaurčenia a sebarealizácie v kooperácii s potenciálom cestovného ruchu a ľudskými zdrojmi v obci. </w:t>
      </w: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r w:rsidRPr="008C3C29">
        <w:rPr>
          <w:rFonts w:ascii="Times New Roman" w:eastAsia="Times New Roman" w:hAnsi="Times New Roman" w:cs="Times New Roman"/>
          <w:sz w:val="24"/>
          <w:szCs w:val="20"/>
          <w:lang w:eastAsia="cs-CZ"/>
        </w:rPr>
        <w:t xml:space="preserve">     Pri charakterizovaní cestovného ruchu a potenciálu cestovného ruchu v obci Hričovské Podhradie vychádzame z histórie i súčasnosti obce, ako aj jej prírodných daností.  Cestovný ruch možno orientovať na využívanie prírodného potenciálu obce, možnosti jeho prezentácie, rozvoj ekologicky málo záťažových foriem cestovného ruchu v obci a jej okolí, ktoré sú atraktívne pre návštevníka. </w:t>
      </w: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r w:rsidRPr="008C3C29">
        <w:rPr>
          <w:rFonts w:ascii="Times New Roman" w:eastAsia="Times New Roman" w:hAnsi="Times New Roman" w:cs="Times New Roman"/>
          <w:sz w:val="24"/>
          <w:szCs w:val="20"/>
          <w:lang w:eastAsia="cs-CZ"/>
        </w:rPr>
        <w:t xml:space="preserve">     Primárna ponuka je zastúpená  zrúcaninou hradu Hričov, ktorá sa nachádza priamo v katastri obce, ale i zvonicou postavenou začiatkom 20. stor. nachádzajúcej sa v malebnej polohe. Nie zanedbateľné sú aj prírodné danosti – Hričovská skalná ihla, chránený prírodný vápencový výtvor, ako aj existujúce prostredie podhoria Strážovských vrchov, najmä blízkosťou atraktívnych štátnych prírodných rezervácií (ŠPR) Súľovské skaly a Manínska tiesňava. Perspektívne pre cestovný ruch a turistiku by sa mohla využiť dolina Závadského potoka, čo by si vyžiadalo spoluprácu Hričovského Podhradia s okolitými obcami - Paštinou Závadou a Dolným Hričovom – Peklinou, resp. spoluprácou v rámci mikroregiónu Hričov.</w:t>
      </w: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r w:rsidRPr="008C3C29">
        <w:rPr>
          <w:rFonts w:ascii="Times New Roman" w:eastAsia="Times New Roman" w:hAnsi="Times New Roman" w:cs="Times New Roman"/>
          <w:sz w:val="24"/>
          <w:szCs w:val="20"/>
          <w:lang w:eastAsia="cs-CZ"/>
        </w:rPr>
        <w:t xml:space="preserve">     Obec a jej okolie poskytujú popri turistike vhodné podmienky aj na  cykloturistiku. Jedná sa o atraktívne prostredie pre rozvoj nie príliš namáhavých foriem turistiky. Reliéf  terénu je pomerne málo až stredne náročný na cyklistické túry i turistiku samotnú. Existuje tu sieť značených ale i neznačených turistických a cyklistických chodníkov. Územím obce vedie červená turistická značka zo Strážova cez Ovčiarsko, Hričovský hrad do Súľova cez Súľovské skaly. V blízkosti obce prechádza Vážska cyklomagistrála. Cykloputovanie je možné spestriť v spojení s „Matúšovým kráľovstvom“ o výlety na okolité hrady – Súľovský, Hričovský, Považský, ale i vzdialenejšie Lietavský, Starý hrad, resp. Strečno a zámky – Bytčiansky, Budatínsky a Kuneradský. Popri hradoch a zámkoch lákavé sú aj cyklociele sedlá Pastúch a Roháčske sedlo v Súľovských skalách, poprípade vzdialenejšie ciele v Javorníkoch, vrátane  ich vrcholu Veľkého Javorníka (</w:t>
      </w:r>
      <w:smartTag w:uri="urn:schemas-microsoft-com:office:smarttags" w:element="metricconverter">
        <w:smartTagPr>
          <w:attr w:name="ProductID" w:val="1971 m"/>
        </w:smartTagPr>
        <w:r w:rsidRPr="008C3C29">
          <w:rPr>
            <w:rFonts w:ascii="Times New Roman" w:eastAsia="Times New Roman" w:hAnsi="Times New Roman" w:cs="Times New Roman"/>
            <w:sz w:val="24"/>
            <w:szCs w:val="20"/>
            <w:lang w:eastAsia="cs-CZ"/>
          </w:rPr>
          <w:t>1971 m</w:t>
        </w:r>
      </w:smartTag>
      <w:r w:rsidRPr="008C3C29">
        <w:rPr>
          <w:rFonts w:ascii="Times New Roman" w:eastAsia="Times New Roman" w:hAnsi="Times New Roman" w:cs="Times New Roman"/>
          <w:sz w:val="24"/>
          <w:szCs w:val="20"/>
          <w:lang w:eastAsia="cs-CZ"/>
        </w:rPr>
        <w:t>), poprípade návšteva kúpeľného mesta Rajecké Teplice. Významné je aj prepojenie na cyklotrasy v Českej republike. Uvedené možnosti pre turistický ruch je však možné využiť za predpokladu vybudovania parkoviska pod hradom, ale i ubytovacích kapacít vrátane možnosti občerstvenia. Pri vybudovaní ubytovacích kapacít v obci bude možné turistiku obohatiť o 3 – 5 denný cyklopobyt.</w:t>
      </w: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p>
    <w:p w:rsidR="008C3C29" w:rsidRPr="008C3C29" w:rsidRDefault="008C3C29" w:rsidP="008C3C29">
      <w:pPr>
        <w:spacing w:after="0" w:line="240" w:lineRule="auto"/>
        <w:jc w:val="both"/>
        <w:rPr>
          <w:rFonts w:ascii="Times New Roman" w:eastAsia="Times New Roman" w:hAnsi="Times New Roman" w:cs="Times New Roman"/>
          <w:sz w:val="24"/>
          <w:szCs w:val="20"/>
          <w:u w:val="single"/>
          <w:lang w:eastAsia="cs-CZ"/>
        </w:rPr>
      </w:pPr>
      <w:r w:rsidRPr="008C3C29">
        <w:rPr>
          <w:rFonts w:ascii="Times New Roman" w:eastAsia="Times New Roman" w:hAnsi="Times New Roman" w:cs="Times New Roman"/>
          <w:sz w:val="24"/>
          <w:szCs w:val="20"/>
          <w:lang w:eastAsia="cs-CZ"/>
        </w:rPr>
        <w:lastRenderedPageBreak/>
        <w:t xml:space="preserve">     Popri spomenutých kultúrnych pamiatkach – hrade a zvonici, k novým stavbám patrí  sakrálny objekt kaplnky „Božieho milosrdenstva“ z roku 2003</w:t>
      </w: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r w:rsidRPr="008C3C29">
        <w:rPr>
          <w:rFonts w:ascii="Times New Roman" w:eastAsia="Times New Roman" w:hAnsi="Times New Roman" w:cs="Times New Roman"/>
          <w:sz w:val="24"/>
          <w:szCs w:val="20"/>
          <w:lang w:eastAsia="cs-CZ"/>
        </w:rPr>
        <w:t xml:space="preserve">     Hypoturistika ako element rozvoja agroturistiky môže vo významnej miere zatraktívniť   obec i jej širšie okolie. Avšak všeobecná dostupnosť a kvalita poskytovaných služieb v danej lokalite zatiaľ absentuje. V ponuke by malo byť zahrnuté ubytovanie, stravovanie, jazda na koni, ako aj rozšírená ponuka na víkendové, resp. prázdninové pobyty.</w:t>
      </w: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r w:rsidRPr="008C3C29">
        <w:rPr>
          <w:rFonts w:ascii="Times New Roman" w:eastAsia="Times New Roman" w:hAnsi="Times New Roman" w:cs="Times New Roman"/>
          <w:sz w:val="24"/>
          <w:szCs w:val="20"/>
          <w:lang w:eastAsia="cs-CZ"/>
        </w:rPr>
        <w:t xml:space="preserve">     Sekundárna ponuka cestovného ruchu predstavuje služby a aktivity, ktoré sa na riešenom území v rámci cestovného ruchu nachádzajú a nadväzujú tak na primárnu ponuku a dotvárajú tak komplexný balík cestovného ruchu. Obec zatiaľ nedisponuje parkoviskom ani ubytovacími zariadeniami.  Podobne neexistujú ani možnosti stravovania. Uvedené</w:t>
      </w:r>
      <w:r w:rsidRPr="008C3C29">
        <w:rPr>
          <w:rFonts w:ascii="Times New Roman" w:eastAsia="Times New Roman" w:hAnsi="Times New Roman" w:cs="Times New Roman"/>
          <w:i/>
          <w:sz w:val="24"/>
          <w:szCs w:val="20"/>
          <w:lang w:eastAsia="cs-CZ"/>
        </w:rPr>
        <w:t xml:space="preserve"> </w:t>
      </w:r>
      <w:r w:rsidRPr="008C3C29">
        <w:rPr>
          <w:rFonts w:ascii="Times New Roman" w:eastAsia="Times New Roman" w:hAnsi="Times New Roman" w:cs="Times New Roman"/>
          <w:sz w:val="24"/>
          <w:szCs w:val="20"/>
          <w:lang w:eastAsia="cs-CZ"/>
        </w:rPr>
        <w:t>nedostatky súčasne vytvárajú priestor na ich postupné budovanie, bez čoho nie je ani ďalší rozvoj v oblasti cestovného ruchu mysliteľný.</w:t>
      </w: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r w:rsidRPr="008C3C29">
        <w:rPr>
          <w:rFonts w:ascii="Times New Roman" w:eastAsia="Times New Roman" w:hAnsi="Times New Roman" w:cs="Times New Roman"/>
          <w:sz w:val="24"/>
          <w:szCs w:val="20"/>
          <w:lang w:eastAsia="cs-CZ"/>
        </w:rPr>
        <w:t xml:space="preserve">     Nevyhnutným predpokladom pre rozvoj cestovného ruchu sú doplnkové služby orientované na športové vyžitie a relax, ale aj na obchodnú sieť zaujímavú pre návštevníka.  Pri plánovaní rozvoja územia bude potrebné vyvinúť maximálne úsilie a podporu pre rozvoj uvedených služieb v spolupráci s v obcami združenými do mikroregiónu Hričov.</w:t>
      </w: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r w:rsidRPr="008C3C29">
        <w:rPr>
          <w:rFonts w:ascii="Times New Roman" w:eastAsia="Times New Roman" w:hAnsi="Times New Roman" w:cs="Times New Roman"/>
          <w:sz w:val="24"/>
          <w:szCs w:val="20"/>
          <w:lang w:eastAsia="cs-CZ"/>
        </w:rPr>
        <w:t xml:space="preserve">     Športovým aktivitám slúžia priestory ihriska, ktoré síce vybudovala obec Hričovské Podhradie a na ktorom súťažne hrá aj jej futbalový klub, ale pri delimitácii od obce Dolný Hričov toto zostalo v katastri Dolného Hričova.            </w:t>
      </w:r>
    </w:p>
    <w:p w:rsidR="008C3C29" w:rsidRPr="008C3C29" w:rsidRDefault="008C3C29" w:rsidP="008C3C29">
      <w:pPr>
        <w:spacing w:after="0" w:line="240" w:lineRule="auto"/>
        <w:jc w:val="both"/>
        <w:rPr>
          <w:rFonts w:ascii="Times New Roman" w:eastAsia="Times New Roman" w:hAnsi="Times New Roman" w:cs="Times New Roman"/>
          <w:sz w:val="20"/>
          <w:szCs w:val="20"/>
          <w:lang w:eastAsia="cs-CZ"/>
        </w:rPr>
      </w:pPr>
      <w:r w:rsidRPr="008C3C29">
        <w:rPr>
          <w:rFonts w:ascii="Times New Roman" w:eastAsia="Times New Roman" w:hAnsi="Times New Roman" w:cs="Times New Roman"/>
          <w:sz w:val="20"/>
          <w:szCs w:val="20"/>
          <w:lang w:eastAsia="cs-CZ"/>
        </w:rPr>
        <w:t xml:space="preserve"> </w:t>
      </w:r>
    </w:p>
    <w:p w:rsidR="008C3C29" w:rsidRPr="008C3C29" w:rsidRDefault="006F198B" w:rsidP="006F198B">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1.7 </w:t>
      </w:r>
      <w:r w:rsidR="008C3C29" w:rsidRPr="008C3C29">
        <w:rPr>
          <w:rFonts w:ascii="Times New Roman" w:eastAsia="Times New Roman" w:hAnsi="Times New Roman" w:cs="Times New Roman"/>
          <w:b/>
          <w:sz w:val="24"/>
          <w:szCs w:val="24"/>
          <w:lang w:eastAsia="sk-SK"/>
        </w:rPr>
        <w:t xml:space="preserve">Výchova a vzdelávanie </w:t>
      </w:r>
    </w:p>
    <w:p w:rsidR="008C3C29" w:rsidRPr="008C3C29" w:rsidRDefault="008C3C29" w:rsidP="008C3C29">
      <w:pPr>
        <w:spacing w:after="0" w:line="240" w:lineRule="auto"/>
        <w:jc w:val="both"/>
        <w:rPr>
          <w:rFonts w:ascii="Times New Roman" w:eastAsia="Times New Roman" w:hAnsi="Times New Roman" w:cs="Times New Roman"/>
          <w:sz w:val="24"/>
          <w:szCs w:val="24"/>
          <w:lang w:eastAsia="sk-SK"/>
        </w:rPr>
      </w:pPr>
    </w:p>
    <w:p w:rsidR="008C3C29" w:rsidRPr="008C3C29" w:rsidRDefault="006F198B" w:rsidP="008C3C2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8C3C29" w:rsidRPr="008C3C29">
        <w:rPr>
          <w:rFonts w:ascii="Times New Roman" w:eastAsia="Times New Roman" w:hAnsi="Times New Roman" w:cs="Times New Roman"/>
          <w:sz w:val="24"/>
          <w:szCs w:val="24"/>
          <w:lang w:eastAsia="sk-SK"/>
        </w:rPr>
        <w:t>V súčasnosti výchovu a vzdelávanie detí v obci poskytuje:</w:t>
      </w:r>
      <w:r w:rsidR="00AF34A1">
        <w:rPr>
          <w:rFonts w:ascii="Times New Roman" w:eastAsia="Times New Roman" w:hAnsi="Times New Roman" w:cs="Times New Roman"/>
          <w:sz w:val="24"/>
          <w:szCs w:val="24"/>
          <w:lang w:eastAsia="sk-SK"/>
        </w:rPr>
        <w:t xml:space="preserve"> </w:t>
      </w:r>
      <w:r w:rsidR="008C3C29" w:rsidRPr="008C3C29">
        <w:rPr>
          <w:rFonts w:ascii="Times New Roman" w:eastAsia="Times New Roman" w:hAnsi="Times New Roman" w:cs="Times New Roman"/>
          <w:sz w:val="24"/>
          <w:szCs w:val="24"/>
          <w:lang w:eastAsia="sk-SK"/>
        </w:rPr>
        <w:t>Materská škola Hričovské Podhradie – 2</w:t>
      </w:r>
      <w:r w:rsidR="00AF34A1">
        <w:rPr>
          <w:rFonts w:ascii="Times New Roman" w:eastAsia="Times New Roman" w:hAnsi="Times New Roman" w:cs="Times New Roman"/>
          <w:sz w:val="24"/>
          <w:szCs w:val="24"/>
          <w:lang w:eastAsia="sk-SK"/>
        </w:rPr>
        <w:t>1</w:t>
      </w:r>
      <w:r w:rsidR="008C3C29" w:rsidRPr="008C3C29">
        <w:rPr>
          <w:rFonts w:ascii="Times New Roman" w:eastAsia="Times New Roman" w:hAnsi="Times New Roman" w:cs="Times New Roman"/>
          <w:sz w:val="24"/>
          <w:szCs w:val="24"/>
          <w:lang w:eastAsia="sk-SK"/>
        </w:rPr>
        <w:t xml:space="preserve"> detí vo veku od 3 do 6 rokov</w:t>
      </w:r>
      <w:r w:rsidR="00AF34A1">
        <w:rPr>
          <w:rFonts w:ascii="Times New Roman" w:eastAsia="Times New Roman" w:hAnsi="Times New Roman" w:cs="Times New Roman"/>
          <w:sz w:val="24"/>
          <w:szCs w:val="24"/>
          <w:lang w:eastAsia="sk-SK"/>
        </w:rPr>
        <w:t xml:space="preserve">. </w:t>
      </w:r>
      <w:r w:rsidR="008C3C29" w:rsidRPr="008C3C29">
        <w:rPr>
          <w:rFonts w:ascii="Times New Roman" w:eastAsia="Times New Roman" w:hAnsi="Times New Roman" w:cs="Times New Roman"/>
          <w:sz w:val="24"/>
          <w:szCs w:val="24"/>
          <w:lang w:eastAsia="sk-SK"/>
        </w:rPr>
        <w:t xml:space="preserve"> Povinnú školskú dochádzku plnia deti na Základnej škole P. V. Rovnianka v Dolnom Hričove.</w:t>
      </w:r>
    </w:p>
    <w:p w:rsidR="008C3C29" w:rsidRPr="008C3C29" w:rsidRDefault="008C3C29" w:rsidP="008C3C29">
      <w:pPr>
        <w:spacing w:after="0" w:line="240" w:lineRule="auto"/>
        <w:jc w:val="both"/>
        <w:rPr>
          <w:rFonts w:ascii="Times New Roman" w:eastAsia="Times New Roman" w:hAnsi="Times New Roman" w:cs="Times New Roman"/>
          <w:sz w:val="24"/>
          <w:szCs w:val="24"/>
          <w:lang w:eastAsia="sk-SK"/>
        </w:rPr>
      </w:pPr>
    </w:p>
    <w:p w:rsidR="008C3C29" w:rsidRPr="008C3C29" w:rsidRDefault="006F198B" w:rsidP="006F198B">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1.8 </w:t>
      </w:r>
      <w:r w:rsidR="008C3C29" w:rsidRPr="008C3C29">
        <w:rPr>
          <w:rFonts w:ascii="Times New Roman" w:eastAsia="Times New Roman" w:hAnsi="Times New Roman" w:cs="Times New Roman"/>
          <w:b/>
          <w:sz w:val="24"/>
          <w:szCs w:val="24"/>
          <w:lang w:eastAsia="sk-SK"/>
        </w:rPr>
        <w:t xml:space="preserve"> Zdravotníctvo</w:t>
      </w:r>
    </w:p>
    <w:p w:rsidR="008C3C29" w:rsidRPr="008C3C29" w:rsidRDefault="008C3C29" w:rsidP="008C3C29">
      <w:pPr>
        <w:spacing w:after="0" w:line="240" w:lineRule="auto"/>
        <w:jc w:val="both"/>
        <w:rPr>
          <w:rFonts w:ascii="Times New Roman" w:eastAsia="Times New Roman" w:hAnsi="Times New Roman" w:cs="Times New Roman"/>
          <w:sz w:val="24"/>
          <w:szCs w:val="24"/>
          <w:lang w:eastAsia="sk-SK"/>
        </w:rPr>
      </w:pP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r w:rsidRPr="008C3C29">
        <w:rPr>
          <w:rFonts w:ascii="Times New Roman" w:eastAsia="Times New Roman" w:hAnsi="Times New Roman" w:cs="Times New Roman"/>
          <w:sz w:val="24"/>
          <w:szCs w:val="20"/>
          <w:lang w:eastAsia="cs-CZ"/>
        </w:rPr>
        <w:t xml:space="preserve">     Obec z hľadiska zdravotníctva spádovo patrí do </w:t>
      </w:r>
      <w:smartTag w:uri="urn:schemas-microsoft-com:office:smarttags" w:element="metricconverter">
        <w:smartTagPr>
          <w:attr w:name="ProductID" w:val="6 km"/>
        </w:smartTagPr>
        <w:r w:rsidRPr="008C3C29">
          <w:rPr>
            <w:rFonts w:ascii="Times New Roman" w:eastAsia="Times New Roman" w:hAnsi="Times New Roman" w:cs="Times New Roman"/>
            <w:sz w:val="24"/>
            <w:szCs w:val="20"/>
            <w:lang w:eastAsia="cs-CZ"/>
          </w:rPr>
          <w:t>6 km</w:t>
        </w:r>
      </w:smartTag>
      <w:r w:rsidRPr="008C3C29">
        <w:rPr>
          <w:rFonts w:ascii="Times New Roman" w:eastAsia="Times New Roman" w:hAnsi="Times New Roman" w:cs="Times New Roman"/>
          <w:sz w:val="24"/>
          <w:szCs w:val="20"/>
          <w:lang w:eastAsia="cs-CZ"/>
        </w:rPr>
        <w:t xml:space="preserve"> vzdialeného mesta Bytča a nemocnice s poliklinikou v Žiline. Zubný lekár ordinuje pre občanov Hričovského Podhradia v susednom Dolnom Hričove. Na vyšetrenia k všeobecným i odborným lekárom občania dochádzajú do Bytče, resp. Žiliny. Detský a dorastový lekár ordinuje pre občanov obce na poliklinike v Bytči. </w:t>
      </w:r>
    </w:p>
    <w:p w:rsidR="008C3C29" w:rsidRPr="008C3C29" w:rsidRDefault="008C3C29" w:rsidP="008C3C29">
      <w:pPr>
        <w:spacing w:after="0" w:line="240" w:lineRule="auto"/>
        <w:jc w:val="both"/>
        <w:rPr>
          <w:rFonts w:ascii="Times New Roman" w:eastAsia="Times New Roman" w:hAnsi="Times New Roman" w:cs="Times New Roman"/>
          <w:sz w:val="24"/>
          <w:szCs w:val="24"/>
          <w:lang w:eastAsia="sk-SK"/>
        </w:rPr>
      </w:pPr>
      <w:r w:rsidRPr="008C3C29">
        <w:rPr>
          <w:rFonts w:ascii="Times New Roman" w:eastAsia="Times New Roman" w:hAnsi="Times New Roman" w:cs="Times New Roman"/>
          <w:sz w:val="24"/>
          <w:szCs w:val="24"/>
          <w:lang w:eastAsia="sk-SK"/>
        </w:rPr>
        <w:t xml:space="preserve">     </w:t>
      </w:r>
    </w:p>
    <w:p w:rsidR="008C3C29" w:rsidRPr="008C3C29" w:rsidRDefault="006F198B" w:rsidP="006F198B">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1.9</w:t>
      </w:r>
      <w:r w:rsidR="008C3C29" w:rsidRPr="008C3C29">
        <w:rPr>
          <w:rFonts w:ascii="Times New Roman" w:eastAsia="Times New Roman" w:hAnsi="Times New Roman" w:cs="Times New Roman"/>
          <w:b/>
          <w:sz w:val="24"/>
          <w:szCs w:val="24"/>
          <w:lang w:eastAsia="sk-SK"/>
        </w:rPr>
        <w:t xml:space="preserve"> Kultúra</w:t>
      </w:r>
    </w:p>
    <w:p w:rsidR="008C3C29" w:rsidRPr="008C3C29" w:rsidRDefault="008C3C29" w:rsidP="008C3C29">
      <w:pPr>
        <w:spacing w:after="0" w:line="240" w:lineRule="auto"/>
        <w:jc w:val="both"/>
        <w:rPr>
          <w:rFonts w:ascii="Times New Roman" w:eastAsia="Times New Roman" w:hAnsi="Times New Roman" w:cs="Times New Roman"/>
          <w:b/>
          <w:sz w:val="24"/>
          <w:szCs w:val="24"/>
          <w:lang w:eastAsia="sk-SK"/>
        </w:rPr>
      </w:pPr>
    </w:p>
    <w:p w:rsidR="008C3C29" w:rsidRPr="008C3C29" w:rsidRDefault="008C3C29" w:rsidP="008C3C29">
      <w:pPr>
        <w:spacing w:after="0" w:line="240" w:lineRule="auto"/>
        <w:jc w:val="both"/>
        <w:rPr>
          <w:rFonts w:ascii="Times New Roman" w:eastAsia="Times New Roman" w:hAnsi="Times New Roman" w:cs="Times New Roman"/>
          <w:sz w:val="24"/>
          <w:szCs w:val="24"/>
          <w:lang w:eastAsia="sk-SK"/>
        </w:rPr>
      </w:pPr>
      <w:r w:rsidRPr="008C3C29">
        <w:rPr>
          <w:rFonts w:ascii="Times New Roman" w:eastAsia="Times New Roman" w:hAnsi="Times New Roman" w:cs="Times New Roman"/>
          <w:sz w:val="24"/>
          <w:szCs w:val="24"/>
          <w:lang w:eastAsia="sk-SK"/>
        </w:rPr>
        <w:t xml:space="preserve">     Obecná knižnica bola zriadená v roku 1967. Jej fond bol pôvodne vybudovaný zasielaním knižných publikácií Okresnou a Krajskou knižnicou v Žiline. Od roku 1990 prírastok knižného fondu zabezpečuje Obecný úrad zo svojho rozpočtu.</w:t>
      </w:r>
    </w:p>
    <w:p w:rsidR="008C3C29" w:rsidRPr="008C3C29" w:rsidRDefault="008C3C29" w:rsidP="008C3C29">
      <w:pPr>
        <w:spacing w:after="0" w:line="240" w:lineRule="auto"/>
        <w:jc w:val="both"/>
        <w:rPr>
          <w:rFonts w:ascii="Times New Roman" w:eastAsia="Times New Roman" w:hAnsi="Times New Roman" w:cs="Times New Roman"/>
          <w:sz w:val="24"/>
          <w:szCs w:val="24"/>
          <w:lang w:eastAsia="sk-SK"/>
        </w:rPr>
      </w:pPr>
      <w:r w:rsidRPr="008C3C29">
        <w:rPr>
          <w:rFonts w:ascii="Times New Roman" w:eastAsia="Times New Roman" w:hAnsi="Times New Roman" w:cs="Times New Roman"/>
          <w:sz w:val="24"/>
          <w:szCs w:val="24"/>
          <w:lang w:eastAsia="sk-SK"/>
        </w:rPr>
        <w:t xml:space="preserve">     Výstavba kultúrneho domu sa začala v 60-tych  rokoch uplynulého storočia v rámci akcie Z a bola financovaná a koordinovaná Miestnym národným výborom v Hričovskom Podhradí a značnú zásluhu na ňom majú samotní obyvatelia obce, ktorí na ňom odpracovali mnoho brigádnických hodín, bez nároku na mzdu. Slávnostne bol otvorený v r. 1963.  V súčasnosti v ňom sídli Obecný úrad, Materská škola, obecná knižnica a v jeho prístavbe aj hasičský sklad. </w:t>
      </w: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r w:rsidRPr="008C3C29">
        <w:rPr>
          <w:rFonts w:ascii="Times New Roman" w:eastAsia="Times New Roman" w:hAnsi="Times New Roman" w:cs="Times New Roman"/>
          <w:sz w:val="24"/>
          <w:szCs w:val="20"/>
          <w:lang w:eastAsia="cs-CZ"/>
        </w:rPr>
        <w:t xml:space="preserve">     Samotný kultúrny dom má jednu sálu s javiskom, kuchynku a sociálne zariadenie. Slúži na rôzne spoločenské aktivity z ktorých možno spomenúť:</w:t>
      </w: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p>
    <w:p w:rsidR="008C3C29" w:rsidRPr="008C3C29" w:rsidRDefault="008C3C29" w:rsidP="008C3C29">
      <w:pPr>
        <w:numPr>
          <w:ilvl w:val="0"/>
          <w:numId w:val="3"/>
        </w:numPr>
        <w:spacing w:after="0" w:line="240" w:lineRule="auto"/>
        <w:ind w:left="357" w:hanging="357"/>
        <w:jc w:val="both"/>
        <w:rPr>
          <w:rFonts w:ascii="Times New Roman" w:eastAsia="Times New Roman" w:hAnsi="Times New Roman" w:cs="Times New Roman"/>
          <w:sz w:val="24"/>
          <w:szCs w:val="20"/>
          <w:lang w:eastAsia="cs-CZ"/>
        </w:rPr>
      </w:pPr>
      <w:r w:rsidRPr="008C3C29">
        <w:rPr>
          <w:rFonts w:ascii="Times New Roman" w:eastAsia="Times New Roman" w:hAnsi="Times New Roman" w:cs="Times New Roman"/>
          <w:sz w:val="24"/>
          <w:szCs w:val="20"/>
          <w:lang w:eastAsia="cs-CZ"/>
        </w:rPr>
        <w:lastRenderedPageBreak/>
        <w:t>oslavu spojenú s programom, posedením, občerstvením a vecnými darčekmi z príležitosti Dňa matiek,</w:t>
      </w:r>
    </w:p>
    <w:p w:rsidR="008C3C29" w:rsidRPr="008C3C29" w:rsidRDefault="008C3C29" w:rsidP="008C3C29">
      <w:pPr>
        <w:numPr>
          <w:ilvl w:val="0"/>
          <w:numId w:val="3"/>
        </w:numPr>
        <w:spacing w:after="0" w:line="240" w:lineRule="auto"/>
        <w:ind w:left="357" w:hanging="357"/>
        <w:jc w:val="both"/>
        <w:rPr>
          <w:rFonts w:ascii="Times New Roman" w:eastAsia="Times New Roman" w:hAnsi="Times New Roman" w:cs="Times New Roman"/>
          <w:sz w:val="24"/>
          <w:szCs w:val="20"/>
          <w:lang w:eastAsia="cs-CZ"/>
        </w:rPr>
      </w:pPr>
      <w:r w:rsidRPr="008C3C29">
        <w:rPr>
          <w:rFonts w:ascii="Times New Roman" w:eastAsia="Times New Roman" w:hAnsi="Times New Roman" w:cs="Times New Roman"/>
          <w:sz w:val="24"/>
          <w:szCs w:val="20"/>
          <w:lang w:eastAsia="cs-CZ"/>
        </w:rPr>
        <w:t>prezentačné účely rôznych firiem,</w:t>
      </w:r>
    </w:p>
    <w:p w:rsidR="008C3C29" w:rsidRPr="008C3C29" w:rsidRDefault="008C3C29" w:rsidP="008C3C29">
      <w:pPr>
        <w:numPr>
          <w:ilvl w:val="0"/>
          <w:numId w:val="3"/>
        </w:numPr>
        <w:spacing w:after="0" w:line="240" w:lineRule="auto"/>
        <w:ind w:left="357" w:hanging="357"/>
        <w:jc w:val="both"/>
        <w:rPr>
          <w:rFonts w:ascii="Times New Roman" w:eastAsia="Times New Roman" w:hAnsi="Times New Roman" w:cs="Times New Roman"/>
          <w:sz w:val="24"/>
          <w:szCs w:val="20"/>
          <w:lang w:eastAsia="cs-CZ"/>
        </w:rPr>
      </w:pPr>
      <w:r w:rsidRPr="008C3C29">
        <w:rPr>
          <w:rFonts w:ascii="Times New Roman" w:eastAsia="Times New Roman" w:hAnsi="Times New Roman" w:cs="Times New Roman"/>
          <w:sz w:val="24"/>
          <w:szCs w:val="20"/>
          <w:lang w:eastAsia="cs-CZ"/>
        </w:rPr>
        <w:t>rodinné oslavy,</w:t>
      </w:r>
    </w:p>
    <w:p w:rsidR="008C3C29" w:rsidRPr="008C3C29" w:rsidRDefault="008C3C29" w:rsidP="008C3C29">
      <w:pPr>
        <w:numPr>
          <w:ilvl w:val="0"/>
          <w:numId w:val="3"/>
        </w:numPr>
        <w:spacing w:after="0" w:line="240" w:lineRule="auto"/>
        <w:ind w:left="357" w:hanging="357"/>
        <w:jc w:val="both"/>
        <w:rPr>
          <w:rFonts w:ascii="Times New Roman" w:eastAsia="Times New Roman" w:hAnsi="Times New Roman" w:cs="Times New Roman"/>
          <w:sz w:val="24"/>
          <w:szCs w:val="20"/>
          <w:lang w:eastAsia="cs-CZ"/>
        </w:rPr>
      </w:pPr>
      <w:r w:rsidRPr="008C3C29">
        <w:rPr>
          <w:rFonts w:ascii="Times New Roman" w:eastAsia="Times New Roman" w:hAnsi="Times New Roman" w:cs="Times New Roman"/>
          <w:sz w:val="24"/>
          <w:szCs w:val="20"/>
          <w:lang w:eastAsia="cs-CZ"/>
        </w:rPr>
        <w:t>kary,</w:t>
      </w:r>
    </w:p>
    <w:p w:rsidR="008C3C29" w:rsidRPr="008C3C29" w:rsidRDefault="008C3C29" w:rsidP="008C3C29">
      <w:pPr>
        <w:numPr>
          <w:ilvl w:val="0"/>
          <w:numId w:val="3"/>
        </w:numPr>
        <w:spacing w:after="0" w:line="240" w:lineRule="auto"/>
        <w:ind w:left="357" w:hanging="357"/>
        <w:jc w:val="both"/>
        <w:rPr>
          <w:rFonts w:ascii="Times New Roman" w:eastAsia="Times New Roman" w:hAnsi="Times New Roman" w:cs="Times New Roman"/>
          <w:b/>
          <w:sz w:val="20"/>
          <w:szCs w:val="20"/>
          <w:lang w:eastAsia="cs-CZ"/>
        </w:rPr>
      </w:pPr>
      <w:r w:rsidRPr="008C3C29">
        <w:rPr>
          <w:rFonts w:ascii="Times New Roman" w:eastAsia="Times New Roman" w:hAnsi="Times New Roman" w:cs="Times New Roman"/>
          <w:sz w:val="24"/>
          <w:szCs w:val="24"/>
          <w:lang w:eastAsia="cs-CZ"/>
        </w:rPr>
        <w:t>svadby a tanečné zábavy.</w:t>
      </w:r>
    </w:p>
    <w:p w:rsidR="008C3C29" w:rsidRPr="008C3C29" w:rsidRDefault="008C3C29" w:rsidP="008C3C29">
      <w:pPr>
        <w:spacing w:after="0" w:line="240" w:lineRule="auto"/>
        <w:jc w:val="both"/>
        <w:rPr>
          <w:rFonts w:ascii="Times New Roman" w:eastAsia="Times New Roman" w:hAnsi="Times New Roman" w:cs="Times New Roman"/>
          <w:b/>
          <w:sz w:val="20"/>
          <w:szCs w:val="20"/>
          <w:lang w:eastAsia="cs-CZ"/>
        </w:rPr>
      </w:pPr>
    </w:p>
    <w:p w:rsidR="008C3C29" w:rsidRPr="008C3C29" w:rsidRDefault="006F198B" w:rsidP="006F198B">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1.10</w:t>
      </w:r>
      <w:r w:rsidR="008C3C29" w:rsidRPr="008C3C29">
        <w:rPr>
          <w:rFonts w:ascii="Times New Roman" w:eastAsia="Times New Roman" w:hAnsi="Times New Roman" w:cs="Times New Roman"/>
          <w:b/>
          <w:sz w:val="24"/>
          <w:szCs w:val="24"/>
          <w:lang w:eastAsia="sk-SK"/>
        </w:rPr>
        <w:t xml:space="preserve"> Hospodárstvo </w:t>
      </w:r>
    </w:p>
    <w:p w:rsidR="008C3C29" w:rsidRPr="008C3C29" w:rsidRDefault="008C3C29" w:rsidP="008C3C29">
      <w:pPr>
        <w:spacing w:after="0" w:line="240" w:lineRule="auto"/>
        <w:jc w:val="both"/>
        <w:rPr>
          <w:rFonts w:ascii="Times New Roman" w:eastAsia="Times New Roman" w:hAnsi="Times New Roman" w:cs="Times New Roman"/>
          <w:b/>
          <w:sz w:val="24"/>
          <w:szCs w:val="24"/>
          <w:lang w:eastAsia="sk-SK"/>
        </w:rPr>
      </w:pP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r w:rsidRPr="008C3C29">
        <w:rPr>
          <w:rFonts w:ascii="Times New Roman" w:eastAsia="Times New Roman" w:hAnsi="Times New Roman" w:cs="Times New Roman"/>
          <w:sz w:val="24"/>
          <w:szCs w:val="20"/>
          <w:lang w:eastAsia="cs-CZ"/>
        </w:rPr>
        <w:t xml:space="preserve">     V rámci katastrálneho územia obce  na poľnohospodársku pôdu pripadá: </w:t>
      </w:r>
      <w:smartTag w:uri="urn:schemas-microsoft-com:office:smarttags" w:element="metricconverter">
        <w:smartTagPr>
          <w:attr w:name="ProductID" w:val="99,8 ha"/>
        </w:smartTagPr>
        <w:r w:rsidRPr="008C3C29">
          <w:rPr>
            <w:rFonts w:ascii="Times New Roman" w:eastAsia="Times New Roman" w:hAnsi="Times New Roman" w:cs="Times New Roman"/>
            <w:sz w:val="24"/>
            <w:szCs w:val="20"/>
            <w:lang w:eastAsia="cs-CZ"/>
          </w:rPr>
          <w:t>99,8 ha</w:t>
        </w:r>
      </w:smartTag>
      <w:r w:rsidRPr="008C3C29">
        <w:rPr>
          <w:rFonts w:ascii="Times New Roman" w:eastAsia="Times New Roman" w:hAnsi="Times New Roman" w:cs="Times New Roman"/>
          <w:sz w:val="24"/>
          <w:szCs w:val="20"/>
          <w:lang w:eastAsia="cs-CZ"/>
        </w:rPr>
        <w:t>.  V tom:</w:t>
      </w:r>
    </w:p>
    <w:p w:rsidR="008C3C29" w:rsidRPr="008C3C29" w:rsidRDefault="008C3C29" w:rsidP="008C3C29">
      <w:pPr>
        <w:numPr>
          <w:ilvl w:val="0"/>
          <w:numId w:val="4"/>
        </w:numPr>
        <w:spacing w:after="0" w:line="240" w:lineRule="auto"/>
        <w:jc w:val="both"/>
        <w:rPr>
          <w:rFonts w:ascii="Times New Roman" w:eastAsia="Times New Roman" w:hAnsi="Times New Roman" w:cs="Times New Roman"/>
          <w:sz w:val="24"/>
          <w:szCs w:val="20"/>
          <w:lang w:eastAsia="cs-CZ"/>
        </w:rPr>
      </w:pPr>
      <w:r w:rsidRPr="008C3C29">
        <w:rPr>
          <w:rFonts w:ascii="Times New Roman" w:eastAsia="Times New Roman" w:hAnsi="Times New Roman" w:cs="Times New Roman"/>
          <w:sz w:val="24"/>
          <w:szCs w:val="20"/>
          <w:lang w:eastAsia="cs-CZ"/>
        </w:rPr>
        <w:t xml:space="preserve">orná pôda                       </w:t>
      </w:r>
      <w:smartTag w:uri="urn:schemas-microsoft-com:office:smarttags" w:element="metricconverter">
        <w:smartTagPr>
          <w:attr w:name="ProductID" w:val="8,4 ha"/>
        </w:smartTagPr>
        <w:r w:rsidRPr="008C3C29">
          <w:rPr>
            <w:rFonts w:ascii="Times New Roman" w:eastAsia="Times New Roman" w:hAnsi="Times New Roman" w:cs="Times New Roman"/>
            <w:sz w:val="24"/>
            <w:szCs w:val="20"/>
            <w:lang w:eastAsia="cs-CZ"/>
          </w:rPr>
          <w:t>8,4 ha</w:t>
        </w:r>
      </w:smartTag>
    </w:p>
    <w:p w:rsidR="008C3C29" w:rsidRPr="008C3C29" w:rsidRDefault="008C3C29" w:rsidP="008C3C29">
      <w:pPr>
        <w:numPr>
          <w:ilvl w:val="0"/>
          <w:numId w:val="4"/>
        </w:numPr>
        <w:spacing w:after="0" w:line="240" w:lineRule="auto"/>
        <w:jc w:val="both"/>
        <w:rPr>
          <w:rFonts w:ascii="Times New Roman" w:eastAsia="Times New Roman" w:hAnsi="Times New Roman" w:cs="Times New Roman"/>
          <w:sz w:val="24"/>
          <w:szCs w:val="20"/>
          <w:lang w:eastAsia="cs-CZ"/>
        </w:rPr>
      </w:pPr>
      <w:r w:rsidRPr="008C3C29">
        <w:rPr>
          <w:rFonts w:ascii="Times New Roman" w:eastAsia="Times New Roman" w:hAnsi="Times New Roman" w:cs="Times New Roman"/>
          <w:sz w:val="24"/>
          <w:szCs w:val="20"/>
          <w:lang w:eastAsia="cs-CZ"/>
        </w:rPr>
        <w:t xml:space="preserve">trvalý trávny porast      </w:t>
      </w:r>
      <w:smartTag w:uri="urn:schemas-microsoft-com:office:smarttags" w:element="metricconverter">
        <w:smartTagPr>
          <w:attr w:name="ProductID" w:val="83,1 ha"/>
        </w:smartTagPr>
        <w:r w:rsidRPr="008C3C29">
          <w:rPr>
            <w:rFonts w:ascii="Times New Roman" w:eastAsia="Times New Roman" w:hAnsi="Times New Roman" w:cs="Times New Roman"/>
            <w:sz w:val="24"/>
            <w:szCs w:val="20"/>
            <w:lang w:eastAsia="cs-CZ"/>
          </w:rPr>
          <w:t>83,1 ha</w:t>
        </w:r>
      </w:smartTag>
    </w:p>
    <w:p w:rsidR="008C3C29" w:rsidRPr="008C3C29" w:rsidRDefault="008C3C29" w:rsidP="008C3C29">
      <w:pPr>
        <w:numPr>
          <w:ilvl w:val="0"/>
          <w:numId w:val="4"/>
        </w:numPr>
        <w:spacing w:after="0" w:line="240" w:lineRule="auto"/>
        <w:jc w:val="both"/>
        <w:rPr>
          <w:rFonts w:ascii="Times New Roman" w:eastAsia="Times New Roman" w:hAnsi="Times New Roman" w:cs="Times New Roman"/>
          <w:sz w:val="24"/>
          <w:szCs w:val="20"/>
          <w:lang w:eastAsia="cs-CZ"/>
        </w:rPr>
      </w:pPr>
      <w:r w:rsidRPr="008C3C29">
        <w:rPr>
          <w:rFonts w:ascii="Times New Roman" w:eastAsia="Times New Roman" w:hAnsi="Times New Roman" w:cs="Times New Roman"/>
          <w:sz w:val="24"/>
          <w:szCs w:val="20"/>
          <w:lang w:eastAsia="cs-CZ"/>
        </w:rPr>
        <w:t xml:space="preserve">záhrady a ovocné sady   </w:t>
      </w:r>
      <w:smartTag w:uri="urn:schemas-microsoft-com:office:smarttags" w:element="metricconverter">
        <w:smartTagPr>
          <w:attr w:name="ProductID" w:val="8,3 ha"/>
        </w:smartTagPr>
        <w:r w:rsidRPr="008C3C29">
          <w:rPr>
            <w:rFonts w:ascii="Times New Roman" w:eastAsia="Times New Roman" w:hAnsi="Times New Roman" w:cs="Times New Roman"/>
            <w:sz w:val="24"/>
            <w:szCs w:val="20"/>
            <w:lang w:eastAsia="cs-CZ"/>
          </w:rPr>
          <w:t>8,3 ha</w:t>
        </w:r>
      </w:smartTag>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r w:rsidRPr="008C3C29">
        <w:rPr>
          <w:rFonts w:ascii="Times New Roman" w:eastAsia="Times New Roman" w:hAnsi="Times New Roman" w:cs="Times New Roman"/>
          <w:sz w:val="24"/>
          <w:szCs w:val="20"/>
          <w:lang w:eastAsia="cs-CZ"/>
        </w:rPr>
        <w:t xml:space="preserve">  </w:t>
      </w: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r w:rsidRPr="008C3C29">
        <w:rPr>
          <w:rFonts w:ascii="Times New Roman" w:eastAsia="Times New Roman" w:hAnsi="Times New Roman" w:cs="Times New Roman"/>
          <w:sz w:val="24"/>
          <w:szCs w:val="20"/>
          <w:lang w:eastAsia="cs-CZ"/>
        </w:rPr>
        <w:t xml:space="preserve">     Zvyšok </w:t>
      </w:r>
      <w:smartTag w:uri="urn:schemas-microsoft-com:office:smarttags" w:element="metricconverter">
        <w:smartTagPr>
          <w:attr w:name="ProductID" w:val="104,5 ha"/>
        </w:smartTagPr>
        <w:r w:rsidRPr="008C3C29">
          <w:rPr>
            <w:rFonts w:ascii="Times New Roman" w:eastAsia="Times New Roman" w:hAnsi="Times New Roman" w:cs="Times New Roman"/>
            <w:sz w:val="24"/>
            <w:szCs w:val="20"/>
            <w:lang w:eastAsia="cs-CZ"/>
          </w:rPr>
          <w:t>104,5 ha</w:t>
        </w:r>
      </w:smartTag>
      <w:r w:rsidRPr="008C3C29">
        <w:rPr>
          <w:rFonts w:ascii="Times New Roman" w:eastAsia="Times New Roman" w:hAnsi="Times New Roman" w:cs="Times New Roman"/>
          <w:sz w:val="24"/>
          <w:szCs w:val="20"/>
          <w:lang w:eastAsia="cs-CZ"/>
        </w:rPr>
        <w:t xml:space="preserve"> pripadá na nepoľnohospodársku pôdu, z toho:</w:t>
      </w:r>
    </w:p>
    <w:p w:rsidR="008C3C29" w:rsidRPr="008C3C29" w:rsidRDefault="008C3C29" w:rsidP="008C3C29">
      <w:pPr>
        <w:numPr>
          <w:ilvl w:val="0"/>
          <w:numId w:val="4"/>
        </w:numPr>
        <w:spacing w:after="0" w:line="240" w:lineRule="auto"/>
        <w:jc w:val="both"/>
        <w:rPr>
          <w:rFonts w:ascii="Times New Roman" w:eastAsia="Times New Roman" w:hAnsi="Times New Roman" w:cs="Times New Roman"/>
          <w:sz w:val="24"/>
          <w:szCs w:val="20"/>
          <w:lang w:eastAsia="cs-CZ"/>
        </w:rPr>
      </w:pPr>
      <w:r w:rsidRPr="008C3C29">
        <w:rPr>
          <w:rFonts w:ascii="Times New Roman" w:eastAsia="Times New Roman" w:hAnsi="Times New Roman" w:cs="Times New Roman"/>
          <w:sz w:val="24"/>
          <w:szCs w:val="20"/>
          <w:lang w:eastAsia="cs-CZ"/>
        </w:rPr>
        <w:t xml:space="preserve">lesné pozemky                       </w:t>
      </w:r>
      <w:smartTag w:uri="urn:schemas-microsoft-com:office:smarttags" w:element="metricconverter">
        <w:smartTagPr>
          <w:attr w:name="ProductID" w:val="77,7 ha"/>
        </w:smartTagPr>
        <w:r w:rsidRPr="008C3C29">
          <w:rPr>
            <w:rFonts w:ascii="Times New Roman" w:eastAsia="Times New Roman" w:hAnsi="Times New Roman" w:cs="Times New Roman"/>
            <w:sz w:val="24"/>
            <w:szCs w:val="20"/>
            <w:lang w:eastAsia="cs-CZ"/>
          </w:rPr>
          <w:t>77,7 ha</w:t>
        </w:r>
      </w:smartTag>
    </w:p>
    <w:p w:rsidR="008C3C29" w:rsidRPr="008C3C29" w:rsidRDefault="008C3C29" w:rsidP="008C3C29">
      <w:pPr>
        <w:numPr>
          <w:ilvl w:val="0"/>
          <w:numId w:val="4"/>
        </w:numPr>
        <w:spacing w:after="0" w:line="240" w:lineRule="auto"/>
        <w:jc w:val="both"/>
        <w:rPr>
          <w:rFonts w:ascii="Times New Roman" w:eastAsia="Times New Roman" w:hAnsi="Times New Roman" w:cs="Times New Roman"/>
          <w:sz w:val="24"/>
          <w:szCs w:val="20"/>
          <w:lang w:eastAsia="cs-CZ"/>
        </w:rPr>
      </w:pPr>
      <w:r w:rsidRPr="008C3C29">
        <w:rPr>
          <w:rFonts w:ascii="Times New Roman" w:eastAsia="Times New Roman" w:hAnsi="Times New Roman" w:cs="Times New Roman"/>
          <w:sz w:val="24"/>
          <w:szCs w:val="20"/>
          <w:lang w:eastAsia="cs-CZ"/>
        </w:rPr>
        <w:t xml:space="preserve">vodné plochy                           </w:t>
      </w:r>
      <w:smartTag w:uri="urn:schemas-microsoft-com:office:smarttags" w:element="metricconverter">
        <w:smartTagPr>
          <w:attr w:name="ProductID" w:val="0,7 ha"/>
        </w:smartTagPr>
        <w:r w:rsidRPr="008C3C29">
          <w:rPr>
            <w:rFonts w:ascii="Times New Roman" w:eastAsia="Times New Roman" w:hAnsi="Times New Roman" w:cs="Times New Roman"/>
            <w:sz w:val="24"/>
            <w:szCs w:val="20"/>
            <w:lang w:eastAsia="cs-CZ"/>
          </w:rPr>
          <w:t>0,7 ha</w:t>
        </w:r>
      </w:smartTag>
    </w:p>
    <w:p w:rsidR="008C3C29" w:rsidRPr="008C3C29" w:rsidRDefault="008C3C29" w:rsidP="008C3C29">
      <w:pPr>
        <w:numPr>
          <w:ilvl w:val="0"/>
          <w:numId w:val="4"/>
        </w:numPr>
        <w:spacing w:after="0" w:line="240" w:lineRule="auto"/>
        <w:jc w:val="both"/>
        <w:rPr>
          <w:rFonts w:ascii="Times New Roman" w:eastAsia="Times New Roman" w:hAnsi="Times New Roman" w:cs="Times New Roman"/>
          <w:sz w:val="24"/>
          <w:szCs w:val="20"/>
          <w:lang w:eastAsia="cs-CZ"/>
        </w:rPr>
      </w:pPr>
      <w:r w:rsidRPr="008C3C29">
        <w:rPr>
          <w:rFonts w:ascii="Times New Roman" w:eastAsia="Times New Roman" w:hAnsi="Times New Roman" w:cs="Times New Roman"/>
          <w:sz w:val="24"/>
          <w:szCs w:val="20"/>
          <w:lang w:eastAsia="cs-CZ"/>
        </w:rPr>
        <w:t xml:space="preserve">zastavanú plochu a nádvoria </w:t>
      </w:r>
      <w:smartTag w:uri="urn:schemas-microsoft-com:office:smarttags" w:element="metricconverter">
        <w:smartTagPr>
          <w:attr w:name="ProductID" w:val="13,0 ha"/>
        </w:smartTagPr>
        <w:r w:rsidRPr="008C3C29">
          <w:rPr>
            <w:rFonts w:ascii="Times New Roman" w:eastAsia="Times New Roman" w:hAnsi="Times New Roman" w:cs="Times New Roman"/>
            <w:sz w:val="24"/>
            <w:szCs w:val="20"/>
            <w:lang w:eastAsia="cs-CZ"/>
          </w:rPr>
          <w:t>13,0 ha</w:t>
        </w:r>
      </w:smartTag>
    </w:p>
    <w:p w:rsidR="008C3C29" w:rsidRPr="008C3C29" w:rsidRDefault="008C3C29" w:rsidP="008C3C29">
      <w:pPr>
        <w:numPr>
          <w:ilvl w:val="0"/>
          <w:numId w:val="4"/>
        </w:numPr>
        <w:spacing w:after="0" w:line="240" w:lineRule="auto"/>
        <w:jc w:val="both"/>
        <w:rPr>
          <w:rFonts w:ascii="Times New Roman" w:eastAsia="Times New Roman" w:hAnsi="Times New Roman" w:cs="Times New Roman"/>
          <w:sz w:val="24"/>
          <w:szCs w:val="20"/>
          <w:lang w:eastAsia="cs-CZ"/>
        </w:rPr>
      </w:pPr>
      <w:r w:rsidRPr="008C3C29">
        <w:rPr>
          <w:rFonts w:ascii="Times New Roman" w:eastAsia="Times New Roman" w:hAnsi="Times New Roman" w:cs="Times New Roman"/>
          <w:sz w:val="24"/>
          <w:szCs w:val="20"/>
          <w:lang w:eastAsia="cs-CZ"/>
        </w:rPr>
        <w:t xml:space="preserve">ostatnú plochu                       </w:t>
      </w:r>
      <w:smartTag w:uri="urn:schemas-microsoft-com:office:smarttags" w:element="metricconverter">
        <w:smartTagPr>
          <w:attr w:name="ProductID" w:val="13,1 ha"/>
        </w:smartTagPr>
        <w:r w:rsidRPr="008C3C29">
          <w:rPr>
            <w:rFonts w:ascii="Times New Roman" w:eastAsia="Times New Roman" w:hAnsi="Times New Roman" w:cs="Times New Roman"/>
            <w:sz w:val="24"/>
            <w:szCs w:val="20"/>
            <w:lang w:eastAsia="cs-CZ"/>
          </w:rPr>
          <w:t>13,1 ha</w:t>
        </w:r>
      </w:smartTag>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r w:rsidRPr="008C3C29">
        <w:rPr>
          <w:rFonts w:ascii="Times New Roman" w:eastAsia="Times New Roman" w:hAnsi="Times New Roman" w:cs="Times New Roman"/>
          <w:sz w:val="24"/>
          <w:szCs w:val="20"/>
          <w:lang w:eastAsia="cs-CZ"/>
        </w:rPr>
        <w:t xml:space="preserve">     Z uvedených výmer vyplýva, že prevažnú časť katastra obce zaberajú trvalé trávne porasty a lesné pozemky, na ktoré pripadá 78,7 %. Pomerne rovnaké plochy zaberajú zastavané plochy a nádvoria, resp. ostatné plochy a to po 6,4 %. Aj výmera ornej pôdy je takmer v rovnakom pomere  k výmere záhrad a ovocných sadov a to po 4,1 %. Zvyšok 0,3 % pripadá na vodné plochy.</w:t>
      </w:r>
    </w:p>
    <w:p w:rsidR="008C3C29" w:rsidRPr="008C3C29" w:rsidRDefault="008C3C29" w:rsidP="008C3C29">
      <w:pPr>
        <w:spacing w:after="0" w:line="240" w:lineRule="auto"/>
        <w:jc w:val="both"/>
        <w:rPr>
          <w:rFonts w:ascii="Times New Roman" w:eastAsia="Times New Roman" w:hAnsi="Times New Roman" w:cs="Times New Roman"/>
          <w:sz w:val="24"/>
          <w:szCs w:val="20"/>
          <w:lang w:eastAsia="cs-CZ"/>
        </w:rPr>
      </w:pPr>
    </w:p>
    <w:p w:rsidR="008C3C29" w:rsidRPr="008C3C29" w:rsidRDefault="008C3C29" w:rsidP="008C3C29">
      <w:pPr>
        <w:spacing w:after="0" w:line="240" w:lineRule="auto"/>
        <w:jc w:val="both"/>
        <w:rPr>
          <w:rFonts w:ascii="Times New Roman" w:eastAsia="Times New Roman" w:hAnsi="Times New Roman" w:cs="Times New Roman"/>
          <w:b/>
          <w:bCs/>
          <w:i/>
          <w:iCs/>
          <w:sz w:val="24"/>
          <w:szCs w:val="20"/>
          <w:lang w:eastAsia="cs-CZ"/>
        </w:rPr>
      </w:pPr>
      <w:r w:rsidRPr="008C3C29">
        <w:rPr>
          <w:rFonts w:ascii="Times New Roman" w:eastAsia="Times New Roman" w:hAnsi="Times New Roman" w:cs="Times New Roman"/>
          <w:sz w:val="24"/>
          <w:szCs w:val="20"/>
          <w:lang w:eastAsia="cs-CZ"/>
        </w:rPr>
        <w:t xml:space="preserve">     V súčasnosti v rámci poľnohospodárstva obce  tu od roku 1996 pôsobí Poľnohospodárske družstvo Agrofin so sídlom v Dolnom Hričove. Vzhľadom k veľkým výškovým rozdielom jeho hospodárenie na území Hričovského Podhradia sa orientuje na trvalé trávne porasty a pestovanie kukurice na krmivo a kŕmne zmesi. Živočíšna výroba je zameraná na chov oviec a dojníc. </w:t>
      </w:r>
    </w:p>
    <w:p w:rsidR="008C3C29" w:rsidRPr="008C3C29" w:rsidRDefault="008C3C29" w:rsidP="008C3C29">
      <w:pPr>
        <w:spacing w:after="0" w:line="240" w:lineRule="auto"/>
        <w:jc w:val="both"/>
        <w:rPr>
          <w:rFonts w:ascii="Times New Roman" w:eastAsia="Times New Roman" w:hAnsi="Times New Roman" w:cs="Times New Roman"/>
          <w:sz w:val="24"/>
          <w:szCs w:val="24"/>
          <w:lang w:eastAsia="sk-SK"/>
        </w:rPr>
      </w:pPr>
    </w:p>
    <w:p w:rsidR="008C3C29" w:rsidRPr="008C3C29" w:rsidRDefault="008C3C29" w:rsidP="008C3C29">
      <w:pPr>
        <w:spacing w:after="0" w:line="240" w:lineRule="auto"/>
        <w:jc w:val="both"/>
        <w:rPr>
          <w:rFonts w:ascii="Times New Roman" w:eastAsia="Times New Roman" w:hAnsi="Times New Roman" w:cs="Times New Roman"/>
          <w:sz w:val="24"/>
          <w:szCs w:val="24"/>
          <w:lang w:eastAsia="cs-CZ"/>
        </w:rPr>
      </w:pPr>
      <w:r w:rsidRPr="008C3C29">
        <w:rPr>
          <w:rFonts w:ascii="Times New Roman" w:eastAsia="Times New Roman" w:hAnsi="Times New Roman" w:cs="Times New Roman"/>
          <w:sz w:val="20"/>
          <w:szCs w:val="20"/>
          <w:lang w:eastAsia="cs-CZ"/>
        </w:rPr>
        <w:t xml:space="preserve">     </w:t>
      </w:r>
      <w:r w:rsidRPr="008C3C29">
        <w:rPr>
          <w:rFonts w:ascii="Times New Roman" w:eastAsia="Times New Roman" w:hAnsi="Times New Roman" w:cs="Times New Roman"/>
          <w:sz w:val="24"/>
          <w:szCs w:val="24"/>
          <w:lang w:eastAsia="cs-CZ"/>
        </w:rPr>
        <w:t xml:space="preserve">Vlastná priemyselná výroba nie je v obci zastúpená. Firma LS Intertank sídliaca v obci je zameraná na prepravu rôznych tekutých substrátov cisternami. </w:t>
      </w:r>
    </w:p>
    <w:p w:rsidR="008C3C29" w:rsidRPr="008C3C29" w:rsidRDefault="008C3C29" w:rsidP="008C3C29">
      <w:pPr>
        <w:spacing w:after="0" w:line="360" w:lineRule="auto"/>
        <w:jc w:val="both"/>
        <w:rPr>
          <w:rFonts w:ascii="Times New Roman" w:eastAsia="Times New Roman" w:hAnsi="Times New Roman" w:cs="Times New Roman"/>
          <w:sz w:val="24"/>
          <w:szCs w:val="24"/>
          <w:lang w:eastAsia="cs-CZ"/>
        </w:rPr>
      </w:pPr>
    </w:p>
    <w:p w:rsidR="008C3C29" w:rsidRPr="008C3C29" w:rsidRDefault="008C3C29" w:rsidP="008C3C29">
      <w:pPr>
        <w:spacing w:after="0" w:line="360" w:lineRule="auto"/>
        <w:jc w:val="both"/>
        <w:rPr>
          <w:rFonts w:ascii="Times New Roman" w:eastAsia="Times New Roman" w:hAnsi="Times New Roman" w:cs="Times New Roman"/>
          <w:b/>
          <w:sz w:val="24"/>
          <w:szCs w:val="24"/>
          <w:lang w:eastAsia="cs-CZ"/>
        </w:rPr>
      </w:pPr>
      <w:r w:rsidRPr="008C3C29">
        <w:rPr>
          <w:rFonts w:ascii="Times New Roman" w:eastAsia="Times New Roman" w:hAnsi="Times New Roman" w:cs="Times New Roman"/>
          <w:b/>
          <w:sz w:val="24"/>
          <w:szCs w:val="24"/>
          <w:lang w:eastAsia="cs-CZ"/>
        </w:rPr>
        <w:t xml:space="preserve">1.11 Organizačná štruktúra obce </w:t>
      </w:r>
    </w:p>
    <w:p w:rsidR="008C3C29" w:rsidRPr="008C3C29" w:rsidRDefault="008C3C29" w:rsidP="008C3C29">
      <w:pPr>
        <w:spacing w:after="0" w:line="240" w:lineRule="auto"/>
        <w:jc w:val="both"/>
        <w:rPr>
          <w:rFonts w:ascii="Times New Roman" w:eastAsia="Times New Roman" w:hAnsi="Times New Roman" w:cs="Times New Roman"/>
          <w:b/>
          <w:sz w:val="24"/>
          <w:szCs w:val="24"/>
          <w:lang w:eastAsia="sk-SK"/>
        </w:rPr>
      </w:pPr>
    </w:p>
    <w:p w:rsidR="008C3C29" w:rsidRPr="00AF34A1" w:rsidRDefault="008C3C29" w:rsidP="008C3C29">
      <w:pPr>
        <w:spacing w:after="0" w:line="240" w:lineRule="auto"/>
        <w:jc w:val="both"/>
        <w:rPr>
          <w:rFonts w:ascii="Times New Roman" w:eastAsia="Times New Roman" w:hAnsi="Times New Roman" w:cs="Times New Roman"/>
          <w:i/>
          <w:sz w:val="24"/>
          <w:szCs w:val="24"/>
          <w:lang w:eastAsia="sk-SK"/>
        </w:rPr>
      </w:pPr>
      <w:r w:rsidRPr="008C3C29">
        <w:rPr>
          <w:rFonts w:ascii="Times New Roman" w:eastAsia="Times New Roman" w:hAnsi="Times New Roman" w:cs="Times New Roman"/>
          <w:sz w:val="24"/>
          <w:szCs w:val="24"/>
          <w:lang w:eastAsia="sk-SK"/>
        </w:rPr>
        <w:t xml:space="preserve">Starostka obce: </w:t>
      </w:r>
      <w:r w:rsidR="00AF34A1">
        <w:rPr>
          <w:rFonts w:ascii="Times New Roman" w:eastAsia="Times New Roman" w:hAnsi="Times New Roman" w:cs="Times New Roman"/>
          <w:sz w:val="24"/>
          <w:szCs w:val="24"/>
          <w:lang w:eastAsia="sk-SK"/>
        </w:rPr>
        <w:t xml:space="preserve">                     </w:t>
      </w:r>
      <w:r w:rsidRPr="00AF34A1">
        <w:rPr>
          <w:rFonts w:ascii="Times New Roman" w:eastAsia="Times New Roman" w:hAnsi="Times New Roman" w:cs="Times New Roman"/>
          <w:i/>
          <w:sz w:val="24"/>
          <w:szCs w:val="24"/>
          <w:lang w:eastAsia="sk-SK"/>
        </w:rPr>
        <w:t>Jarmila Dobroňová</w:t>
      </w:r>
    </w:p>
    <w:p w:rsidR="008C3C29" w:rsidRPr="00AF34A1" w:rsidRDefault="008C3C29" w:rsidP="008C3C29">
      <w:pPr>
        <w:spacing w:after="0" w:line="240" w:lineRule="auto"/>
        <w:jc w:val="both"/>
        <w:rPr>
          <w:rFonts w:ascii="Times New Roman" w:eastAsia="Times New Roman" w:hAnsi="Times New Roman" w:cs="Times New Roman"/>
          <w:i/>
          <w:sz w:val="24"/>
          <w:szCs w:val="24"/>
          <w:lang w:eastAsia="sk-SK"/>
        </w:rPr>
      </w:pPr>
    </w:p>
    <w:p w:rsidR="008C3C29" w:rsidRPr="008C3C29" w:rsidRDefault="008C3C29" w:rsidP="008C3C29">
      <w:pPr>
        <w:spacing w:after="0" w:line="240" w:lineRule="auto"/>
        <w:jc w:val="both"/>
        <w:rPr>
          <w:rFonts w:ascii="Times New Roman" w:eastAsia="Times New Roman" w:hAnsi="Times New Roman" w:cs="Times New Roman"/>
          <w:sz w:val="24"/>
          <w:szCs w:val="24"/>
          <w:lang w:eastAsia="sk-SK"/>
        </w:rPr>
      </w:pPr>
      <w:r w:rsidRPr="008C3C29">
        <w:rPr>
          <w:rFonts w:ascii="Times New Roman" w:eastAsia="Times New Roman" w:hAnsi="Times New Roman" w:cs="Times New Roman"/>
          <w:sz w:val="24"/>
          <w:szCs w:val="24"/>
          <w:lang w:eastAsia="sk-SK"/>
        </w:rPr>
        <w:t xml:space="preserve">Zástupca starostu obce : </w:t>
      </w:r>
      <w:r w:rsidR="00AF34A1">
        <w:rPr>
          <w:rFonts w:ascii="Times New Roman" w:eastAsia="Times New Roman" w:hAnsi="Times New Roman" w:cs="Times New Roman"/>
          <w:sz w:val="24"/>
          <w:szCs w:val="24"/>
          <w:lang w:eastAsia="sk-SK"/>
        </w:rPr>
        <w:t xml:space="preserve">       </w:t>
      </w:r>
      <w:r w:rsidRPr="00AF34A1">
        <w:rPr>
          <w:rFonts w:ascii="Times New Roman" w:eastAsia="Times New Roman" w:hAnsi="Times New Roman" w:cs="Times New Roman"/>
          <w:i/>
          <w:sz w:val="24"/>
          <w:szCs w:val="24"/>
          <w:lang w:eastAsia="sk-SK"/>
        </w:rPr>
        <w:t>Ing. Michal Dobroň</w:t>
      </w:r>
    </w:p>
    <w:p w:rsidR="008C3C29" w:rsidRPr="008C3C29" w:rsidRDefault="008C3C29" w:rsidP="008C3C29">
      <w:pPr>
        <w:spacing w:after="0" w:line="240" w:lineRule="auto"/>
        <w:jc w:val="both"/>
        <w:rPr>
          <w:rFonts w:ascii="Times New Roman" w:eastAsia="Times New Roman" w:hAnsi="Times New Roman" w:cs="Times New Roman"/>
          <w:sz w:val="24"/>
          <w:szCs w:val="24"/>
          <w:lang w:eastAsia="sk-SK"/>
        </w:rPr>
      </w:pPr>
    </w:p>
    <w:p w:rsidR="008C3C29" w:rsidRPr="008C3C29" w:rsidRDefault="008C3C29" w:rsidP="008C3C29">
      <w:pPr>
        <w:spacing w:after="0" w:line="240" w:lineRule="auto"/>
        <w:jc w:val="both"/>
        <w:rPr>
          <w:rFonts w:ascii="Times New Roman" w:eastAsia="Times New Roman" w:hAnsi="Times New Roman" w:cs="Times New Roman"/>
          <w:sz w:val="24"/>
          <w:szCs w:val="24"/>
          <w:lang w:eastAsia="sk-SK"/>
        </w:rPr>
      </w:pPr>
      <w:r w:rsidRPr="008C3C29">
        <w:rPr>
          <w:rFonts w:ascii="Times New Roman" w:eastAsia="Times New Roman" w:hAnsi="Times New Roman" w:cs="Times New Roman"/>
          <w:sz w:val="24"/>
          <w:szCs w:val="24"/>
          <w:lang w:eastAsia="sk-SK"/>
        </w:rPr>
        <w:t xml:space="preserve">Hlavný kontrolór obce: </w:t>
      </w:r>
      <w:r w:rsidR="00AF34A1">
        <w:rPr>
          <w:rFonts w:ascii="Times New Roman" w:eastAsia="Times New Roman" w:hAnsi="Times New Roman" w:cs="Times New Roman"/>
          <w:sz w:val="24"/>
          <w:szCs w:val="24"/>
          <w:lang w:eastAsia="sk-SK"/>
        </w:rPr>
        <w:t xml:space="preserve">        </w:t>
      </w:r>
      <w:r w:rsidRPr="00AF34A1">
        <w:rPr>
          <w:rFonts w:ascii="Times New Roman" w:eastAsia="Times New Roman" w:hAnsi="Times New Roman" w:cs="Times New Roman"/>
          <w:i/>
          <w:sz w:val="24"/>
          <w:szCs w:val="24"/>
          <w:lang w:eastAsia="sk-SK"/>
        </w:rPr>
        <w:t>Marta Hulínová</w:t>
      </w:r>
    </w:p>
    <w:p w:rsidR="008C3C29" w:rsidRPr="008C3C29" w:rsidRDefault="008C3C29" w:rsidP="008C3C29">
      <w:pPr>
        <w:spacing w:after="0" w:line="240" w:lineRule="auto"/>
        <w:jc w:val="both"/>
        <w:rPr>
          <w:rFonts w:ascii="Times New Roman" w:eastAsia="Times New Roman" w:hAnsi="Times New Roman" w:cs="Times New Roman"/>
          <w:sz w:val="24"/>
          <w:szCs w:val="24"/>
          <w:lang w:eastAsia="sk-SK"/>
        </w:rPr>
      </w:pPr>
    </w:p>
    <w:p w:rsidR="00AF34A1" w:rsidRDefault="008C3C29" w:rsidP="008C3C29">
      <w:pPr>
        <w:spacing w:after="0" w:line="240" w:lineRule="auto"/>
        <w:jc w:val="both"/>
        <w:rPr>
          <w:rFonts w:ascii="Times New Roman" w:eastAsia="Times New Roman" w:hAnsi="Times New Roman" w:cs="Times New Roman"/>
          <w:i/>
          <w:sz w:val="24"/>
          <w:szCs w:val="24"/>
          <w:lang w:eastAsia="sk-SK"/>
        </w:rPr>
      </w:pPr>
      <w:r w:rsidRPr="008C3C29">
        <w:rPr>
          <w:rFonts w:ascii="Times New Roman" w:eastAsia="Times New Roman" w:hAnsi="Times New Roman" w:cs="Times New Roman"/>
          <w:sz w:val="24"/>
          <w:szCs w:val="24"/>
          <w:lang w:eastAsia="sk-SK"/>
        </w:rPr>
        <w:t xml:space="preserve">Obecné zastupiteľstvo: </w:t>
      </w:r>
      <w:r w:rsidR="00AF34A1">
        <w:rPr>
          <w:rFonts w:ascii="Times New Roman" w:eastAsia="Times New Roman" w:hAnsi="Times New Roman" w:cs="Times New Roman"/>
          <w:sz w:val="24"/>
          <w:szCs w:val="24"/>
          <w:lang w:eastAsia="sk-SK"/>
        </w:rPr>
        <w:t xml:space="preserve">       </w:t>
      </w:r>
      <w:r w:rsidRPr="00AF34A1">
        <w:rPr>
          <w:rFonts w:ascii="Times New Roman" w:eastAsia="Times New Roman" w:hAnsi="Times New Roman" w:cs="Times New Roman"/>
          <w:i/>
          <w:sz w:val="24"/>
          <w:szCs w:val="24"/>
          <w:lang w:eastAsia="sk-SK"/>
        </w:rPr>
        <w:t>Ing. Michal Dobroň, Pavol Randa, Rastislav Poliak,</w:t>
      </w:r>
    </w:p>
    <w:p w:rsidR="008C3C29" w:rsidRPr="00AF34A1" w:rsidRDefault="00AF34A1" w:rsidP="008C3C29">
      <w:pPr>
        <w:spacing w:after="0" w:line="240" w:lineRule="auto"/>
        <w:jc w:val="both"/>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 xml:space="preserve">                                            </w:t>
      </w:r>
      <w:r w:rsidR="008C3C29" w:rsidRPr="00AF34A1">
        <w:rPr>
          <w:rFonts w:ascii="Times New Roman" w:eastAsia="Times New Roman" w:hAnsi="Times New Roman" w:cs="Times New Roman"/>
          <w:i/>
          <w:sz w:val="24"/>
          <w:szCs w:val="24"/>
          <w:lang w:eastAsia="sk-SK"/>
        </w:rPr>
        <w:t xml:space="preserve"> Mgr. Tomáš Lasička, Gabriela Vidrová</w:t>
      </w:r>
    </w:p>
    <w:p w:rsidR="008C3C29" w:rsidRPr="008C3C29" w:rsidRDefault="008C3C29" w:rsidP="008C3C29">
      <w:pPr>
        <w:spacing w:after="0" w:line="240" w:lineRule="auto"/>
        <w:jc w:val="both"/>
        <w:rPr>
          <w:rFonts w:ascii="Times New Roman" w:eastAsia="Times New Roman" w:hAnsi="Times New Roman" w:cs="Times New Roman"/>
          <w:sz w:val="24"/>
          <w:szCs w:val="24"/>
          <w:lang w:eastAsia="sk-SK"/>
        </w:rPr>
      </w:pPr>
    </w:p>
    <w:p w:rsidR="008C3C29" w:rsidRPr="008C3C29" w:rsidRDefault="008C3C29" w:rsidP="008C3C29">
      <w:pPr>
        <w:spacing w:after="0" w:line="240" w:lineRule="auto"/>
        <w:jc w:val="both"/>
        <w:rPr>
          <w:rFonts w:ascii="Times New Roman" w:eastAsia="Times New Roman" w:hAnsi="Times New Roman" w:cs="Times New Roman"/>
          <w:sz w:val="24"/>
          <w:szCs w:val="24"/>
          <w:lang w:eastAsia="sk-SK"/>
        </w:rPr>
      </w:pPr>
      <w:r w:rsidRPr="008C3C29">
        <w:rPr>
          <w:rFonts w:ascii="Times New Roman" w:eastAsia="Times New Roman" w:hAnsi="Times New Roman" w:cs="Times New Roman"/>
          <w:sz w:val="24"/>
          <w:szCs w:val="24"/>
          <w:lang w:eastAsia="sk-SK"/>
        </w:rPr>
        <w:t xml:space="preserve">Obecný úrad: </w:t>
      </w:r>
      <w:r w:rsidR="00AF34A1">
        <w:rPr>
          <w:rFonts w:ascii="Times New Roman" w:eastAsia="Times New Roman" w:hAnsi="Times New Roman" w:cs="Times New Roman"/>
          <w:sz w:val="24"/>
          <w:szCs w:val="24"/>
          <w:lang w:eastAsia="sk-SK"/>
        </w:rPr>
        <w:t xml:space="preserve">                       </w:t>
      </w:r>
      <w:r w:rsidRPr="00AF34A1">
        <w:rPr>
          <w:rFonts w:ascii="Times New Roman" w:eastAsia="Times New Roman" w:hAnsi="Times New Roman" w:cs="Times New Roman"/>
          <w:i/>
          <w:sz w:val="24"/>
          <w:szCs w:val="24"/>
          <w:lang w:eastAsia="sk-SK"/>
        </w:rPr>
        <w:t>Mgr. Miroslava Hulínová</w:t>
      </w:r>
    </w:p>
    <w:p w:rsidR="008C3C29" w:rsidRPr="008C3C29" w:rsidRDefault="008C3C29" w:rsidP="008C3C29">
      <w:pPr>
        <w:spacing w:after="0" w:line="240" w:lineRule="auto"/>
        <w:jc w:val="both"/>
        <w:rPr>
          <w:rFonts w:ascii="Times New Roman" w:eastAsia="Times New Roman" w:hAnsi="Times New Roman" w:cs="Times New Roman"/>
          <w:sz w:val="24"/>
          <w:szCs w:val="24"/>
          <w:lang w:eastAsia="sk-SK"/>
        </w:rPr>
      </w:pPr>
    </w:p>
    <w:p w:rsidR="00AF34A1" w:rsidRPr="008C3C29" w:rsidRDefault="00AF34A1" w:rsidP="008C3C29">
      <w:pPr>
        <w:spacing w:after="0" w:line="240" w:lineRule="auto"/>
        <w:jc w:val="both"/>
        <w:rPr>
          <w:rFonts w:ascii="Times New Roman" w:eastAsia="Times New Roman" w:hAnsi="Times New Roman" w:cs="Times New Roman"/>
          <w:color w:val="0000FF"/>
          <w:sz w:val="24"/>
          <w:szCs w:val="24"/>
          <w:lang w:eastAsia="sk-SK"/>
        </w:rPr>
      </w:pPr>
    </w:p>
    <w:p w:rsidR="008C3C29" w:rsidRPr="008C3C29" w:rsidRDefault="00AF34A1" w:rsidP="008C3C29">
      <w:pPr>
        <w:spacing w:after="0" w:line="240" w:lineRule="auto"/>
        <w:jc w:val="both"/>
        <w:rPr>
          <w:rFonts w:ascii="Times New Roman" w:eastAsia="Times New Roman" w:hAnsi="Times New Roman" w:cs="Times New Roman"/>
          <w:sz w:val="28"/>
          <w:szCs w:val="28"/>
          <w:lang w:eastAsia="sk-SK"/>
        </w:rPr>
      </w:pPr>
      <w:r>
        <w:rPr>
          <w:rFonts w:ascii="Times New Roman" w:eastAsia="Times New Roman" w:hAnsi="Times New Roman" w:cs="Times New Roman"/>
          <w:b/>
          <w:sz w:val="28"/>
          <w:szCs w:val="28"/>
          <w:lang w:eastAsia="sk-SK"/>
        </w:rPr>
        <w:lastRenderedPageBreak/>
        <w:t>2. Rozpočet obce na rok 2015</w:t>
      </w:r>
      <w:r w:rsidR="008C3C29" w:rsidRPr="008C3C29">
        <w:rPr>
          <w:rFonts w:ascii="Times New Roman" w:eastAsia="Times New Roman" w:hAnsi="Times New Roman" w:cs="Times New Roman"/>
          <w:b/>
          <w:sz w:val="28"/>
          <w:szCs w:val="28"/>
          <w:lang w:eastAsia="sk-SK"/>
        </w:rPr>
        <w:t xml:space="preserve"> a jeho plnenie</w:t>
      </w:r>
    </w:p>
    <w:p w:rsidR="008C3C29" w:rsidRPr="008C3C29" w:rsidRDefault="008C3C29" w:rsidP="008C3C29">
      <w:pPr>
        <w:tabs>
          <w:tab w:val="right" w:pos="8820"/>
        </w:tabs>
        <w:spacing w:after="0" w:line="240" w:lineRule="auto"/>
        <w:jc w:val="both"/>
        <w:rPr>
          <w:rFonts w:ascii="Times New Roman" w:eastAsia="Times New Roman" w:hAnsi="Times New Roman" w:cs="Times New Roman"/>
          <w:b/>
          <w:sz w:val="24"/>
          <w:szCs w:val="24"/>
          <w:lang w:eastAsia="sk-SK"/>
        </w:rPr>
      </w:pPr>
    </w:p>
    <w:p w:rsidR="008C3C29" w:rsidRPr="008C3C29" w:rsidRDefault="008C3C29" w:rsidP="008C3C29">
      <w:pPr>
        <w:spacing w:after="0" w:line="240" w:lineRule="auto"/>
        <w:jc w:val="both"/>
        <w:rPr>
          <w:rFonts w:ascii="Times New Roman" w:eastAsia="Times New Roman" w:hAnsi="Times New Roman" w:cs="Times New Roman"/>
          <w:sz w:val="24"/>
          <w:szCs w:val="24"/>
          <w:lang w:eastAsia="sk-SK"/>
        </w:rPr>
      </w:pPr>
      <w:r w:rsidRPr="008C3C29">
        <w:rPr>
          <w:rFonts w:ascii="Times New Roman" w:eastAsia="Times New Roman" w:hAnsi="Times New Roman" w:cs="Times New Roman"/>
          <w:sz w:val="24"/>
          <w:szCs w:val="24"/>
          <w:lang w:eastAsia="sk-SK"/>
        </w:rPr>
        <w:t>Základným   nástrojom  finančného  hospodárenia  obce  bol   rozpočet   obce   na  rok   201</w:t>
      </w:r>
      <w:r w:rsidR="00AF34A1">
        <w:rPr>
          <w:rFonts w:ascii="Times New Roman" w:eastAsia="Times New Roman" w:hAnsi="Times New Roman" w:cs="Times New Roman"/>
          <w:sz w:val="24"/>
          <w:szCs w:val="24"/>
          <w:lang w:eastAsia="sk-SK"/>
        </w:rPr>
        <w:t>5</w:t>
      </w:r>
      <w:r w:rsidRPr="008C3C29">
        <w:rPr>
          <w:rFonts w:ascii="Times New Roman" w:eastAsia="Times New Roman" w:hAnsi="Times New Roman" w:cs="Times New Roman"/>
          <w:sz w:val="24"/>
          <w:szCs w:val="24"/>
          <w:lang w:eastAsia="sk-SK"/>
        </w:rPr>
        <w:t>.</w:t>
      </w:r>
    </w:p>
    <w:p w:rsidR="00AF34A1" w:rsidRDefault="008C3C29" w:rsidP="008C3C29">
      <w:pPr>
        <w:spacing w:after="0" w:line="240" w:lineRule="auto"/>
        <w:jc w:val="both"/>
        <w:rPr>
          <w:rFonts w:ascii="Times New Roman" w:eastAsia="Times New Roman" w:hAnsi="Times New Roman" w:cs="Times New Roman"/>
          <w:sz w:val="24"/>
          <w:szCs w:val="24"/>
          <w:lang w:eastAsia="sk-SK"/>
        </w:rPr>
      </w:pPr>
      <w:r w:rsidRPr="008C3C29">
        <w:rPr>
          <w:rFonts w:ascii="Times New Roman" w:eastAsia="Times New Roman" w:hAnsi="Times New Roman" w:cs="Times New Roman"/>
          <w:sz w:val="24"/>
          <w:szCs w:val="24"/>
          <w:lang w:eastAsia="sk-SK"/>
        </w:rPr>
        <w:t>Obec v roku 201</w:t>
      </w:r>
      <w:r w:rsidR="00AF34A1">
        <w:rPr>
          <w:rFonts w:ascii="Times New Roman" w:eastAsia="Times New Roman" w:hAnsi="Times New Roman" w:cs="Times New Roman"/>
          <w:sz w:val="24"/>
          <w:szCs w:val="24"/>
          <w:lang w:eastAsia="sk-SK"/>
        </w:rPr>
        <w:t>5</w:t>
      </w:r>
      <w:r w:rsidRPr="008C3C29">
        <w:rPr>
          <w:rFonts w:ascii="Times New Roman" w:eastAsia="Times New Roman" w:hAnsi="Times New Roman" w:cs="Times New Roman"/>
          <w:sz w:val="24"/>
          <w:szCs w:val="24"/>
          <w:lang w:eastAsia="sk-SK"/>
        </w:rPr>
        <w:t xml:space="preserve"> zostavila rozpočet podľa ustanovenia § 10 odsek 7) zákona č.583/2004 Z.z. o rozpočtových pravidlách územnej samosprávy a o zmene a doplnení niektorých zákonov v znení neskorších predpisov. Rozpočet obce na rok 201</w:t>
      </w:r>
      <w:r w:rsidR="00AF34A1">
        <w:rPr>
          <w:rFonts w:ascii="Times New Roman" w:eastAsia="Times New Roman" w:hAnsi="Times New Roman" w:cs="Times New Roman"/>
          <w:sz w:val="24"/>
          <w:szCs w:val="24"/>
          <w:lang w:eastAsia="sk-SK"/>
        </w:rPr>
        <w:t>5</w:t>
      </w:r>
      <w:r w:rsidRPr="008C3C29">
        <w:rPr>
          <w:rFonts w:ascii="Times New Roman" w:eastAsia="Times New Roman" w:hAnsi="Times New Roman" w:cs="Times New Roman"/>
          <w:sz w:val="24"/>
          <w:szCs w:val="24"/>
          <w:lang w:eastAsia="sk-SK"/>
        </w:rPr>
        <w:t xml:space="preserve"> bol zostavený ako vyrovnaný. </w:t>
      </w:r>
    </w:p>
    <w:p w:rsidR="00AF34A1" w:rsidRDefault="00AF34A1" w:rsidP="00AF34A1">
      <w:pPr>
        <w:spacing w:after="0" w:line="240" w:lineRule="auto"/>
        <w:jc w:val="both"/>
        <w:rPr>
          <w:rFonts w:ascii="Times New Roman" w:eastAsia="Times New Roman" w:hAnsi="Times New Roman" w:cs="Times New Roman"/>
          <w:sz w:val="24"/>
          <w:szCs w:val="24"/>
        </w:rPr>
      </w:pPr>
    </w:p>
    <w:p w:rsidR="00AF34A1" w:rsidRDefault="00AF34A1" w:rsidP="00AF34A1">
      <w:pPr>
        <w:spacing w:after="0" w:line="240" w:lineRule="auto"/>
        <w:jc w:val="both"/>
        <w:rPr>
          <w:rFonts w:ascii="Times New Roman" w:eastAsia="Times New Roman" w:hAnsi="Times New Roman" w:cs="Times New Roman"/>
          <w:color w:val="FF0000"/>
          <w:sz w:val="24"/>
          <w:szCs w:val="24"/>
        </w:rPr>
      </w:pPr>
      <w:r w:rsidRPr="00D66335">
        <w:rPr>
          <w:rFonts w:ascii="Times New Roman" w:eastAsia="Times New Roman" w:hAnsi="Times New Roman" w:cs="Times New Roman"/>
          <w:sz w:val="24"/>
          <w:szCs w:val="24"/>
        </w:rPr>
        <w:t>Hospodárenie obce sa riadilo podľa schváleného rozpočtu na rok 201</w:t>
      </w:r>
      <w:r>
        <w:rPr>
          <w:rFonts w:ascii="Times New Roman" w:eastAsia="Times New Roman" w:hAnsi="Times New Roman" w:cs="Times New Roman"/>
          <w:sz w:val="24"/>
          <w:szCs w:val="24"/>
        </w:rPr>
        <w:t>5</w:t>
      </w:r>
      <w:r w:rsidRPr="00D663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66335">
        <w:rPr>
          <w:rFonts w:ascii="Times New Roman" w:eastAsia="Times New Roman" w:hAnsi="Times New Roman" w:cs="Times New Roman"/>
          <w:sz w:val="24"/>
          <w:szCs w:val="24"/>
        </w:rPr>
        <w:t xml:space="preserve">Rozpočet bol schválený obecným zastupiteľstvom dňa </w:t>
      </w:r>
      <w:r>
        <w:rPr>
          <w:rFonts w:ascii="Times New Roman" w:eastAsia="Times New Roman" w:hAnsi="Times New Roman" w:cs="Times New Roman"/>
          <w:sz w:val="24"/>
          <w:szCs w:val="24"/>
        </w:rPr>
        <w:t>4.12.2014 uznesením č. 46/2014.</w:t>
      </w:r>
      <w:r w:rsidRPr="00D66335">
        <w:rPr>
          <w:rFonts w:ascii="Times New Roman" w:eastAsia="Times New Roman" w:hAnsi="Times New Roman" w:cs="Times New Roman"/>
          <w:sz w:val="24"/>
          <w:szCs w:val="24"/>
        </w:rPr>
        <w:t xml:space="preserve"> Rozpočet bol upravený </w:t>
      </w:r>
      <w:r>
        <w:rPr>
          <w:rFonts w:ascii="Times New Roman" w:eastAsia="Times New Roman" w:hAnsi="Times New Roman" w:cs="Times New Roman"/>
          <w:sz w:val="24"/>
          <w:szCs w:val="24"/>
        </w:rPr>
        <w:t>11.12.2015 uznesením č. 67/2015.</w:t>
      </w:r>
      <w:r w:rsidRPr="004D5003">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Po úprave rozpočtu bol bežný rozpočet schválený ako prebytkový, kapitálový rozpočet ako prebytkový a finančné výdavkové operácie boli väčšie ako príjmové finančné operácie.  Po úpravách bol celkový rozpočet vyrovnaný.</w:t>
      </w:r>
      <w:r>
        <w:rPr>
          <w:rFonts w:ascii="Times New Roman" w:eastAsia="Times New Roman" w:hAnsi="Times New Roman" w:cs="Times New Roman"/>
          <w:color w:val="FF0000"/>
          <w:sz w:val="24"/>
          <w:szCs w:val="24"/>
        </w:rPr>
        <w:t xml:space="preserve"> </w:t>
      </w:r>
    </w:p>
    <w:p w:rsidR="008C3C29" w:rsidRPr="008C3C29" w:rsidRDefault="008C3C29" w:rsidP="008C3C29">
      <w:pPr>
        <w:spacing w:after="0" w:line="240" w:lineRule="auto"/>
        <w:jc w:val="both"/>
        <w:rPr>
          <w:rFonts w:ascii="Times New Roman" w:eastAsia="Times New Roman" w:hAnsi="Times New Roman" w:cs="Times New Roman"/>
          <w:sz w:val="24"/>
          <w:szCs w:val="24"/>
          <w:lang w:eastAsia="sk-SK"/>
        </w:rPr>
      </w:pPr>
    </w:p>
    <w:p w:rsidR="008C3C29" w:rsidRPr="008C3C29" w:rsidRDefault="008C3C29" w:rsidP="008C3C29">
      <w:pPr>
        <w:spacing w:after="0" w:line="240" w:lineRule="auto"/>
        <w:rPr>
          <w:rFonts w:ascii="Times New Roman" w:eastAsia="Times New Roman" w:hAnsi="Times New Roman" w:cs="Times New Roman"/>
          <w:b/>
          <w:sz w:val="28"/>
          <w:szCs w:val="28"/>
          <w:lang w:eastAsia="sk-SK"/>
        </w:rPr>
      </w:pPr>
      <w:r w:rsidRPr="008C3C29">
        <w:rPr>
          <w:rFonts w:ascii="Times New Roman" w:eastAsia="Times New Roman" w:hAnsi="Times New Roman" w:cs="Times New Roman"/>
          <w:b/>
          <w:sz w:val="28"/>
          <w:szCs w:val="28"/>
          <w:lang w:eastAsia="sk-SK"/>
        </w:rPr>
        <w:t>2.1 Plnenie príjmov a čerpanie výdavkov za rok 201</w:t>
      </w:r>
      <w:r w:rsidR="00AF34A1">
        <w:rPr>
          <w:rFonts w:ascii="Times New Roman" w:eastAsia="Times New Roman" w:hAnsi="Times New Roman" w:cs="Times New Roman"/>
          <w:b/>
          <w:sz w:val="28"/>
          <w:szCs w:val="28"/>
          <w:lang w:eastAsia="sk-SK"/>
        </w:rPr>
        <w:t>5</w:t>
      </w:r>
    </w:p>
    <w:p w:rsidR="008C3C29" w:rsidRPr="008C3C29" w:rsidRDefault="008C3C29" w:rsidP="008C3C29">
      <w:pPr>
        <w:spacing w:after="0" w:line="240" w:lineRule="auto"/>
        <w:jc w:val="center"/>
        <w:rPr>
          <w:rFonts w:ascii="Times New Roman" w:eastAsia="Times New Roman" w:hAnsi="Times New Roman" w:cs="Times New Roman"/>
          <w:b/>
          <w:sz w:val="24"/>
          <w:szCs w:val="24"/>
          <w:lang w:eastAsia="sk-SK"/>
        </w:rPr>
      </w:pPr>
    </w:p>
    <w:tbl>
      <w:tblPr>
        <w:tblStyle w:val="Mriekatabuky"/>
        <w:tblW w:w="0" w:type="auto"/>
        <w:tblLook w:val="04A0" w:firstRow="1" w:lastRow="0" w:firstColumn="1" w:lastColumn="0" w:noHBand="0" w:noVBand="1"/>
      </w:tblPr>
      <w:tblGrid>
        <w:gridCol w:w="2235"/>
        <w:gridCol w:w="1479"/>
        <w:gridCol w:w="1856"/>
        <w:gridCol w:w="1989"/>
        <w:gridCol w:w="1860"/>
      </w:tblGrid>
      <w:tr w:rsidR="008C3C29" w:rsidRPr="008C3C29" w:rsidTr="000C67FF">
        <w:tc>
          <w:tcPr>
            <w:tcW w:w="2235" w:type="dxa"/>
          </w:tcPr>
          <w:p w:rsidR="008C3C29" w:rsidRPr="008C3C29" w:rsidRDefault="008C3C29" w:rsidP="008C3C29">
            <w:pPr>
              <w:jc w:val="center"/>
              <w:rPr>
                <w:b/>
                <w:sz w:val="24"/>
                <w:szCs w:val="24"/>
              </w:rPr>
            </w:pPr>
          </w:p>
        </w:tc>
        <w:tc>
          <w:tcPr>
            <w:tcW w:w="1479" w:type="dxa"/>
          </w:tcPr>
          <w:p w:rsidR="008C3C29" w:rsidRPr="008C3C29" w:rsidRDefault="008C3C29" w:rsidP="008C3C29">
            <w:pPr>
              <w:jc w:val="center"/>
              <w:rPr>
                <w:b/>
                <w:sz w:val="24"/>
                <w:szCs w:val="24"/>
              </w:rPr>
            </w:pPr>
            <w:r w:rsidRPr="008C3C29">
              <w:rPr>
                <w:b/>
                <w:sz w:val="24"/>
                <w:szCs w:val="24"/>
              </w:rPr>
              <w:t>Rozpočet</w:t>
            </w:r>
          </w:p>
        </w:tc>
        <w:tc>
          <w:tcPr>
            <w:tcW w:w="1856" w:type="dxa"/>
          </w:tcPr>
          <w:p w:rsidR="008C3C29" w:rsidRPr="008C3C29" w:rsidRDefault="008C3C29" w:rsidP="008C3C29">
            <w:pPr>
              <w:jc w:val="center"/>
              <w:rPr>
                <w:b/>
                <w:sz w:val="24"/>
                <w:szCs w:val="24"/>
              </w:rPr>
            </w:pPr>
            <w:r w:rsidRPr="008C3C29">
              <w:rPr>
                <w:b/>
                <w:sz w:val="24"/>
                <w:szCs w:val="24"/>
              </w:rPr>
              <w:t xml:space="preserve">Rozpočet po zmenách </w:t>
            </w:r>
          </w:p>
        </w:tc>
        <w:tc>
          <w:tcPr>
            <w:tcW w:w="1989" w:type="dxa"/>
          </w:tcPr>
          <w:p w:rsidR="008C3C29" w:rsidRPr="008C3C29" w:rsidRDefault="008C3C29" w:rsidP="008C3C29">
            <w:pPr>
              <w:jc w:val="center"/>
              <w:rPr>
                <w:b/>
                <w:sz w:val="24"/>
                <w:szCs w:val="24"/>
              </w:rPr>
            </w:pPr>
            <w:r w:rsidRPr="008C3C29">
              <w:rPr>
                <w:b/>
                <w:sz w:val="24"/>
                <w:szCs w:val="24"/>
              </w:rPr>
              <w:t>Skutočné plnenie príjmo</w:t>
            </w:r>
            <w:r w:rsidR="0031180D">
              <w:rPr>
                <w:b/>
                <w:sz w:val="24"/>
                <w:szCs w:val="24"/>
              </w:rPr>
              <w:t>v/čerpanie výdavkov k 31.12.2015</w:t>
            </w:r>
          </w:p>
        </w:tc>
        <w:tc>
          <w:tcPr>
            <w:tcW w:w="1860" w:type="dxa"/>
          </w:tcPr>
          <w:p w:rsidR="008C3C29" w:rsidRPr="008C3C29" w:rsidRDefault="008C3C29" w:rsidP="008C3C29">
            <w:pPr>
              <w:jc w:val="center"/>
              <w:rPr>
                <w:b/>
                <w:sz w:val="24"/>
                <w:szCs w:val="24"/>
              </w:rPr>
            </w:pPr>
            <w:r w:rsidRPr="008C3C29">
              <w:rPr>
                <w:b/>
                <w:sz w:val="24"/>
                <w:szCs w:val="24"/>
              </w:rPr>
              <w:t>%plnenia príjmov/</w:t>
            </w:r>
          </w:p>
          <w:p w:rsidR="008C3C29" w:rsidRPr="008C3C29" w:rsidRDefault="008C3C29" w:rsidP="008C3C29">
            <w:pPr>
              <w:jc w:val="center"/>
              <w:rPr>
                <w:b/>
                <w:sz w:val="24"/>
                <w:szCs w:val="24"/>
              </w:rPr>
            </w:pPr>
            <w:r w:rsidRPr="008C3C29">
              <w:rPr>
                <w:b/>
                <w:sz w:val="24"/>
                <w:szCs w:val="24"/>
              </w:rPr>
              <w:t>%čerpania výdavkov</w:t>
            </w:r>
          </w:p>
        </w:tc>
      </w:tr>
      <w:tr w:rsidR="008C3C29" w:rsidRPr="008C3C29" w:rsidTr="004E6DD6">
        <w:tc>
          <w:tcPr>
            <w:tcW w:w="2235" w:type="dxa"/>
            <w:shd w:val="clear" w:color="auto" w:fill="BFBFBF" w:themeFill="background1" w:themeFillShade="BF"/>
          </w:tcPr>
          <w:p w:rsidR="008C3C29" w:rsidRPr="008C3C29" w:rsidRDefault="008C3C29" w:rsidP="008C3C29">
            <w:pPr>
              <w:rPr>
                <w:b/>
                <w:sz w:val="24"/>
                <w:szCs w:val="24"/>
              </w:rPr>
            </w:pPr>
            <w:r w:rsidRPr="008C3C29">
              <w:rPr>
                <w:b/>
                <w:sz w:val="24"/>
                <w:szCs w:val="24"/>
              </w:rPr>
              <w:t>Príjmy celkom</w:t>
            </w:r>
          </w:p>
        </w:tc>
        <w:tc>
          <w:tcPr>
            <w:tcW w:w="1479" w:type="dxa"/>
            <w:shd w:val="clear" w:color="auto" w:fill="BFBFBF" w:themeFill="background1" w:themeFillShade="BF"/>
          </w:tcPr>
          <w:p w:rsidR="008C3C29" w:rsidRPr="008C3C29" w:rsidRDefault="0031180D" w:rsidP="008C3C29">
            <w:pPr>
              <w:jc w:val="center"/>
              <w:rPr>
                <w:b/>
                <w:sz w:val="24"/>
                <w:szCs w:val="24"/>
              </w:rPr>
            </w:pPr>
            <w:r>
              <w:rPr>
                <w:b/>
                <w:sz w:val="24"/>
                <w:szCs w:val="24"/>
              </w:rPr>
              <w:t>104 980</w:t>
            </w:r>
          </w:p>
        </w:tc>
        <w:tc>
          <w:tcPr>
            <w:tcW w:w="1856" w:type="dxa"/>
            <w:shd w:val="clear" w:color="auto" w:fill="BFBFBF" w:themeFill="background1" w:themeFillShade="BF"/>
          </w:tcPr>
          <w:p w:rsidR="008C3C29" w:rsidRPr="008C3C29" w:rsidRDefault="0031180D" w:rsidP="008C3C29">
            <w:pPr>
              <w:jc w:val="center"/>
              <w:rPr>
                <w:b/>
                <w:sz w:val="24"/>
                <w:szCs w:val="24"/>
              </w:rPr>
            </w:pPr>
            <w:r>
              <w:rPr>
                <w:b/>
                <w:sz w:val="24"/>
                <w:szCs w:val="24"/>
              </w:rPr>
              <w:t>165 740</w:t>
            </w:r>
          </w:p>
        </w:tc>
        <w:tc>
          <w:tcPr>
            <w:tcW w:w="1989" w:type="dxa"/>
            <w:shd w:val="clear" w:color="auto" w:fill="BFBFBF" w:themeFill="background1" w:themeFillShade="BF"/>
          </w:tcPr>
          <w:p w:rsidR="008C3C29" w:rsidRPr="008C3C29" w:rsidRDefault="0031180D" w:rsidP="008C3C29">
            <w:pPr>
              <w:jc w:val="center"/>
              <w:rPr>
                <w:b/>
                <w:sz w:val="24"/>
                <w:szCs w:val="24"/>
              </w:rPr>
            </w:pPr>
            <w:r>
              <w:rPr>
                <w:b/>
                <w:sz w:val="24"/>
                <w:szCs w:val="24"/>
              </w:rPr>
              <w:t>170 018,60</w:t>
            </w:r>
          </w:p>
        </w:tc>
        <w:tc>
          <w:tcPr>
            <w:tcW w:w="1860" w:type="dxa"/>
            <w:shd w:val="clear" w:color="auto" w:fill="BFBFBF" w:themeFill="background1" w:themeFillShade="BF"/>
          </w:tcPr>
          <w:p w:rsidR="008C3C29" w:rsidRPr="008C3C29" w:rsidRDefault="0031180D" w:rsidP="008C3C29">
            <w:pPr>
              <w:jc w:val="center"/>
              <w:rPr>
                <w:b/>
                <w:sz w:val="24"/>
                <w:szCs w:val="24"/>
              </w:rPr>
            </w:pPr>
            <w:r>
              <w:rPr>
                <w:b/>
                <w:sz w:val="24"/>
                <w:szCs w:val="24"/>
              </w:rPr>
              <w:t>102,58</w:t>
            </w:r>
          </w:p>
        </w:tc>
      </w:tr>
      <w:tr w:rsidR="008C3C29" w:rsidRPr="008C3C29" w:rsidTr="000C67FF">
        <w:tc>
          <w:tcPr>
            <w:tcW w:w="2235" w:type="dxa"/>
          </w:tcPr>
          <w:p w:rsidR="008C3C29" w:rsidRPr="008C3C29" w:rsidRDefault="008C3C29" w:rsidP="008C3C29">
            <w:pPr>
              <w:rPr>
                <w:sz w:val="24"/>
                <w:szCs w:val="24"/>
              </w:rPr>
            </w:pPr>
            <w:r w:rsidRPr="008C3C29">
              <w:rPr>
                <w:sz w:val="24"/>
                <w:szCs w:val="24"/>
              </w:rPr>
              <w:t>Z toho:</w:t>
            </w:r>
          </w:p>
        </w:tc>
        <w:tc>
          <w:tcPr>
            <w:tcW w:w="1479" w:type="dxa"/>
          </w:tcPr>
          <w:p w:rsidR="008C3C29" w:rsidRPr="008C3C29" w:rsidRDefault="008C3C29" w:rsidP="008C3C29">
            <w:pPr>
              <w:jc w:val="center"/>
              <w:rPr>
                <w:b/>
                <w:sz w:val="24"/>
                <w:szCs w:val="24"/>
              </w:rPr>
            </w:pPr>
          </w:p>
        </w:tc>
        <w:tc>
          <w:tcPr>
            <w:tcW w:w="1856" w:type="dxa"/>
          </w:tcPr>
          <w:p w:rsidR="008C3C29" w:rsidRPr="008C3C29" w:rsidRDefault="008C3C29" w:rsidP="008C3C29">
            <w:pPr>
              <w:jc w:val="center"/>
              <w:rPr>
                <w:b/>
                <w:sz w:val="24"/>
                <w:szCs w:val="24"/>
              </w:rPr>
            </w:pPr>
          </w:p>
        </w:tc>
        <w:tc>
          <w:tcPr>
            <w:tcW w:w="1989" w:type="dxa"/>
          </w:tcPr>
          <w:p w:rsidR="008C3C29" w:rsidRPr="008C3C29" w:rsidRDefault="008C3C29" w:rsidP="008C3C29">
            <w:pPr>
              <w:jc w:val="center"/>
              <w:rPr>
                <w:b/>
                <w:sz w:val="24"/>
                <w:szCs w:val="24"/>
              </w:rPr>
            </w:pPr>
          </w:p>
        </w:tc>
        <w:tc>
          <w:tcPr>
            <w:tcW w:w="1860" w:type="dxa"/>
          </w:tcPr>
          <w:p w:rsidR="008C3C29" w:rsidRPr="008C3C29" w:rsidRDefault="008C3C29" w:rsidP="008C3C29">
            <w:pPr>
              <w:jc w:val="center"/>
              <w:rPr>
                <w:b/>
                <w:sz w:val="24"/>
                <w:szCs w:val="24"/>
              </w:rPr>
            </w:pPr>
          </w:p>
        </w:tc>
      </w:tr>
      <w:tr w:rsidR="008C3C29" w:rsidRPr="008C3C29" w:rsidTr="000C67FF">
        <w:tc>
          <w:tcPr>
            <w:tcW w:w="2235" w:type="dxa"/>
          </w:tcPr>
          <w:p w:rsidR="008C3C29" w:rsidRPr="008C3C29" w:rsidRDefault="008C3C29" w:rsidP="008C3C29">
            <w:pPr>
              <w:rPr>
                <w:sz w:val="24"/>
                <w:szCs w:val="24"/>
              </w:rPr>
            </w:pPr>
            <w:r w:rsidRPr="008C3C29">
              <w:rPr>
                <w:sz w:val="24"/>
                <w:szCs w:val="24"/>
              </w:rPr>
              <w:t>Bežné príjmy</w:t>
            </w:r>
          </w:p>
        </w:tc>
        <w:tc>
          <w:tcPr>
            <w:tcW w:w="1479" w:type="dxa"/>
          </w:tcPr>
          <w:p w:rsidR="008C3C29" w:rsidRPr="008C3C29" w:rsidRDefault="0031180D" w:rsidP="00AF34A1">
            <w:pPr>
              <w:jc w:val="center"/>
              <w:rPr>
                <w:sz w:val="24"/>
                <w:szCs w:val="24"/>
              </w:rPr>
            </w:pPr>
            <w:r>
              <w:rPr>
                <w:sz w:val="24"/>
                <w:szCs w:val="24"/>
              </w:rPr>
              <w:t>104 980</w:t>
            </w:r>
          </w:p>
        </w:tc>
        <w:tc>
          <w:tcPr>
            <w:tcW w:w="1856" w:type="dxa"/>
          </w:tcPr>
          <w:p w:rsidR="008C3C29" w:rsidRPr="008C3C29" w:rsidRDefault="0031180D" w:rsidP="0031180D">
            <w:pPr>
              <w:jc w:val="center"/>
              <w:rPr>
                <w:sz w:val="24"/>
                <w:szCs w:val="24"/>
              </w:rPr>
            </w:pPr>
            <w:r>
              <w:rPr>
                <w:sz w:val="24"/>
                <w:szCs w:val="24"/>
              </w:rPr>
              <w:t>116 690</w:t>
            </w:r>
          </w:p>
        </w:tc>
        <w:tc>
          <w:tcPr>
            <w:tcW w:w="1989" w:type="dxa"/>
          </w:tcPr>
          <w:p w:rsidR="008C3C29" w:rsidRPr="008C3C29" w:rsidRDefault="0031180D" w:rsidP="008C3C29">
            <w:pPr>
              <w:jc w:val="center"/>
              <w:rPr>
                <w:sz w:val="24"/>
                <w:szCs w:val="24"/>
              </w:rPr>
            </w:pPr>
            <w:r>
              <w:rPr>
                <w:sz w:val="24"/>
                <w:szCs w:val="24"/>
              </w:rPr>
              <w:t>117 792</w:t>
            </w:r>
          </w:p>
        </w:tc>
        <w:tc>
          <w:tcPr>
            <w:tcW w:w="1860" w:type="dxa"/>
          </w:tcPr>
          <w:p w:rsidR="008C3C29" w:rsidRPr="008C3C29" w:rsidRDefault="008C3C29" w:rsidP="008C3C29">
            <w:pPr>
              <w:jc w:val="center"/>
              <w:rPr>
                <w:sz w:val="24"/>
                <w:szCs w:val="24"/>
              </w:rPr>
            </w:pPr>
            <w:r w:rsidRPr="008C3C29">
              <w:rPr>
                <w:sz w:val="24"/>
                <w:szCs w:val="24"/>
              </w:rPr>
              <w:t>99,55</w:t>
            </w:r>
          </w:p>
        </w:tc>
      </w:tr>
      <w:tr w:rsidR="008C3C29" w:rsidRPr="008C3C29" w:rsidTr="000C67FF">
        <w:tc>
          <w:tcPr>
            <w:tcW w:w="2235" w:type="dxa"/>
          </w:tcPr>
          <w:p w:rsidR="008C3C29" w:rsidRPr="008C3C29" w:rsidRDefault="008C3C29" w:rsidP="008C3C29">
            <w:pPr>
              <w:rPr>
                <w:sz w:val="24"/>
                <w:szCs w:val="24"/>
              </w:rPr>
            </w:pPr>
            <w:r w:rsidRPr="008C3C29">
              <w:rPr>
                <w:sz w:val="24"/>
                <w:szCs w:val="24"/>
              </w:rPr>
              <w:t>Kapitálové príjmy</w:t>
            </w:r>
          </w:p>
        </w:tc>
        <w:tc>
          <w:tcPr>
            <w:tcW w:w="1479" w:type="dxa"/>
          </w:tcPr>
          <w:p w:rsidR="008C3C29" w:rsidRPr="008C3C29" w:rsidRDefault="0031180D" w:rsidP="008C3C29">
            <w:pPr>
              <w:jc w:val="center"/>
              <w:rPr>
                <w:sz w:val="24"/>
                <w:szCs w:val="24"/>
              </w:rPr>
            </w:pPr>
            <w:r>
              <w:rPr>
                <w:sz w:val="24"/>
                <w:szCs w:val="24"/>
              </w:rPr>
              <w:t>0</w:t>
            </w:r>
          </w:p>
        </w:tc>
        <w:tc>
          <w:tcPr>
            <w:tcW w:w="1856" w:type="dxa"/>
          </w:tcPr>
          <w:p w:rsidR="008C3C29" w:rsidRPr="008C3C29" w:rsidRDefault="0031180D" w:rsidP="008C3C29">
            <w:pPr>
              <w:jc w:val="center"/>
              <w:rPr>
                <w:sz w:val="24"/>
                <w:szCs w:val="24"/>
              </w:rPr>
            </w:pPr>
            <w:r>
              <w:rPr>
                <w:sz w:val="24"/>
                <w:szCs w:val="24"/>
              </w:rPr>
              <w:t>33 900</w:t>
            </w:r>
          </w:p>
        </w:tc>
        <w:tc>
          <w:tcPr>
            <w:tcW w:w="1989" w:type="dxa"/>
          </w:tcPr>
          <w:p w:rsidR="008C3C29" w:rsidRPr="008C3C29" w:rsidRDefault="0031180D" w:rsidP="008C3C29">
            <w:pPr>
              <w:jc w:val="center"/>
              <w:rPr>
                <w:sz w:val="24"/>
                <w:szCs w:val="24"/>
              </w:rPr>
            </w:pPr>
            <w:r>
              <w:rPr>
                <w:sz w:val="24"/>
                <w:szCs w:val="24"/>
              </w:rPr>
              <w:t>37 076,60</w:t>
            </w:r>
          </w:p>
        </w:tc>
        <w:tc>
          <w:tcPr>
            <w:tcW w:w="1860" w:type="dxa"/>
          </w:tcPr>
          <w:p w:rsidR="008C3C29" w:rsidRPr="008C3C29" w:rsidRDefault="0031180D" w:rsidP="008C3C29">
            <w:pPr>
              <w:jc w:val="center"/>
              <w:rPr>
                <w:sz w:val="24"/>
                <w:szCs w:val="24"/>
              </w:rPr>
            </w:pPr>
            <w:r>
              <w:rPr>
                <w:sz w:val="24"/>
                <w:szCs w:val="24"/>
              </w:rPr>
              <w:t>109,37</w:t>
            </w:r>
          </w:p>
        </w:tc>
      </w:tr>
      <w:tr w:rsidR="008C3C29" w:rsidRPr="008C3C29" w:rsidTr="000C67FF">
        <w:tc>
          <w:tcPr>
            <w:tcW w:w="2235" w:type="dxa"/>
          </w:tcPr>
          <w:p w:rsidR="008C3C29" w:rsidRPr="008C3C29" w:rsidRDefault="008C3C29" w:rsidP="008C3C29">
            <w:pPr>
              <w:rPr>
                <w:sz w:val="24"/>
                <w:szCs w:val="24"/>
              </w:rPr>
            </w:pPr>
            <w:r w:rsidRPr="008C3C29">
              <w:rPr>
                <w:sz w:val="24"/>
                <w:szCs w:val="24"/>
              </w:rPr>
              <w:t>Finančné príjmy</w:t>
            </w:r>
          </w:p>
        </w:tc>
        <w:tc>
          <w:tcPr>
            <w:tcW w:w="1479" w:type="dxa"/>
          </w:tcPr>
          <w:p w:rsidR="008C3C29" w:rsidRPr="008C3C29" w:rsidRDefault="0031180D" w:rsidP="0031180D">
            <w:pPr>
              <w:jc w:val="center"/>
              <w:rPr>
                <w:sz w:val="24"/>
                <w:szCs w:val="24"/>
              </w:rPr>
            </w:pPr>
            <w:r>
              <w:rPr>
                <w:sz w:val="24"/>
                <w:szCs w:val="24"/>
              </w:rPr>
              <w:t>0</w:t>
            </w:r>
          </w:p>
        </w:tc>
        <w:tc>
          <w:tcPr>
            <w:tcW w:w="1856" w:type="dxa"/>
          </w:tcPr>
          <w:p w:rsidR="008C3C29" w:rsidRPr="008C3C29" w:rsidRDefault="0031180D" w:rsidP="008C3C29">
            <w:pPr>
              <w:jc w:val="center"/>
              <w:rPr>
                <w:sz w:val="24"/>
                <w:szCs w:val="24"/>
              </w:rPr>
            </w:pPr>
            <w:r>
              <w:rPr>
                <w:sz w:val="24"/>
                <w:szCs w:val="24"/>
              </w:rPr>
              <w:t>15 150</w:t>
            </w:r>
          </w:p>
        </w:tc>
        <w:tc>
          <w:tcPr>
            <w:tcW w:w="1989" w:type="dxa"/>
          </w:tcPr>
          <w:p w:rsidR="008C3C29" w:rsidRPr="008C3C29" w:rsidRDefault="0031180D" w:rsidP="008C3C29">
            <w:pPr>
              <w:jc w:val="center"/>
              <w:rPr>
                <w:sz w:val="24"/>
                <w:szCs w:val="24"/>
              </w:rPr>
            </w:pPr>
            <w:r>
              <w:rPr>
                <w:sz w:val="24"/>
                <w:szCs w:val="24"/>
              </w:rPr>
              <w:t>15 150</w:t>
            </w:r>
          </w:p>
        </w:tc>
        <w:tc>
          <w:tcPr>
            <w:tcW w:w="1860" w:type="dxa"/>
          </w:tcPr>
          <w:p w:rsidR="008C3C29" w:rsidRPr="008C3C29" w:rsidRDefault="0031180D" w:rsidP="0031180D">
            <w:pPr>
              <w:jc w:val="center"/>
              <w:rPr>
                <w:sz w:val="24"/>
                <w:szCs w:val="24"/>
              </w:rPr>
            </w:pPr>
            <w:r>
              <w:rPr>
                <w:sz w:val="24"/>
                <w:szCs w:val="24"/>
              </w:rPr>
              <w:t>100</w:t>
            </w:r>
          </w:p>
        </w:tc>
      </w:tr>
      <w:tr w:rsidR="008C3C29" w:rsidRPr="008C3C29" w:rsidTr="000C67FF">
        <w:tc>
          <w:tcPr>
            <w:tcW w:w="2235" w:type="dxa"/>
          </w:tcPr>
          <w:p w:rsidR="008C3C29" w:rsidRPr="008C3C29" w:rsidRDefault="008C3C29" w:rsidP="008C3C29">
            <w:pPr>
              <w:rPr>
                <w:b/>
                <w:sz w:val="24"/>
                <w:szCs w:val="24"/>
              </w:rPr>
            </w:pPr>
          </w:p>
        </w:tc>
        <w:tc>
          <w:tcPr>
            <w:tcW w:w="1479" w:type="dxa"/>
          </w:tcPr>
          <w:p w:rsidR="008C3C29" w:rsidRPr="008C3C29" w:rsidRDefault="008C3C29" w:rsidP="008C3C29">
            <w:pPr>
              <w:jc w:val="center"/>
              <w:rPr>
                <w:b/>
                <w:sz w:val="24"/>
                <w:szCs w:val="24"/>
              </w:rPr>
            </w:pPr>
          </w:p>
        </w:tc>
        <w:tc>
          <w:tcPr>
            <w:tcW w:w="1856" w:type="dxa"/>
          </w:tcPr>
          <w:p w:rsidR="008C3C29" w:rsidRPr="008C3C29" w:rsidRDefault="008C3C29" w:rsidP="008C3C29">
            <w:pPr>
              <w:jc w:val="center"/>
              <w:rPr>
                <w:b/>
                <w:sz w:val="24"/>
                <w:szCs w:val="24"/>
              </w:rPr>
            </w:pPr>
          </w:p>
        </w:tc>
        <w:tc>
          <w:tcPr>
            <w:tcW w:w="1989" w:type="dxa"/>
          </w:tcPr>
          <w:p w:rsidR="008C3C29" w:rsidRPr="008C3C29" w:rsidRDefault="008C3C29" w:rsidP="008C3C29">
            <w:pPr>
              <w:jc w:val="center"/>
              <w:rPr>
                <w:b/>
                <w:sz w:val="24"/>
                <w:szCs w:val="24"/>
              </w:rPr>
            </w:pPr>
          </w:p>
        </w:tc>
        <w:tc>
          <w:tcPr>
            <w:tcW w:w="1860" w:type="dxa"/>
          </w:tcPr>
          <w:p w:rsidR="008C3C29" w:rsidRPr="008C3C29" w:rsidRDefault="008C3C29" w:rsidP="008C3C29">
            <w:pPr>
              <w:jc w:val="center"/>
              <w:rPr>
                <w:b/>
                <w:sz w:val="24"/>
                <w:szCs w:val="24"/>
              </w:rPr>
            </w:pPr>
          </w:p>
        </w:tc>
      </w:tr>
      <w:tr w:rsidR="008C3C29" w:rsidRPr="008C3C29" w:rsidTr="004E6DD6">
        <w:tc>
          <w:tcPr>
            <w:tcW w:w="2235" w:type="dxa"/>
            <w:shd w:val="clear" w:color="auto" w:fill="BFBFBF" w:themeFill="background1" w:themeFillShade="BF"/>
          </w:tcPr>
          <w:p w:rsidR="008C3C29" w:rsidRPr="008C3C29" w:rsidRDefault="008C3C29" w:rsidP="008C3C29">
            <w:pPr>
              <w:rPr>
                <w:b/>
                <w:sz w:val="24"/>
                <w:szCs w:val="24"/>
              </w:rPr>
            </w:pPr>
            <w:r w:rsidRPr="008C3C29">
              <w:rPr>
                <w:b/>
                <w:sz w:val="24"/>
                <w:szCs w:val="24"/>
              </w:rPr>
              <w:t>Výdavky celkom</w:t>
            </w:r>
          </w:p>
        </w:tc>
        <w:tc>
          <w:tcPr>
            <w:tcW w:w="1479" w:type="dxa"/>
            <w:shd w:val="clear" w:color="auto" w:fill="BFBFBF" w:themeFill="background1" w:themeFillShade="BF"/>
          </w:tcPr>
          <w:p w:rsidR="008C3C29" w:rsidRPr="008C3C29" w:rsidRDefault="0031180D" w:rsidP="008C3C29">
            <w:pPr>
              <w:jc w:val="center"/>
              <w:rPr>
                <w:b/>
                <w:sz w:val="24"/>
                <w:szCs w:val="24"/>
              </w:rPr>
            </w:pPr>
            <w:r>
              <w:rPr>
                <w:b/>
                <w:sz w:val="24"/>
                <w:szCs w:val="24"/>
              </w:rPr>
              <w:t>104980</w:t>
            </w:r>
          </w:p>
        </w:tc>
        <w:tc>
          <w:tcPr>
            <w:tcW w:w="1856" w:type="dxa"/>
            <w:shd w:val="clear" w:color="auto" w:fill="BFBFBF" w:themeFill="background1" w:themeFillShade="BF"/>
          </w:tcPr>
          <w:p w:rsidR="008C3C29" w:rsidRPr="008C3C29" w:rsidRDefault="0031180D" w:rsidP="0031180D">
            <w:pPr>
              <w:jc w:val="center"/>
              <w:rPr>
                <w:b/>
                <w:sz w:val="24"/>
                <w:szCs w:val="24"/>
              </w:rPr>
            </w:pPr>
            <w:r>
              <w:rPr>
                <w:b/>
                <w:sz w:val="24"/>
                <w:szCs w:val="24"/>
              </w:rPr>
              <w:t>165 740</w:t>
            </w:r>
          </w:p>
        </w:tc>
        <w:tc>
          <w:tcPr>
            <w:tcW w:w="1989" w:type="dxa"/>
            <w:shd w:val="clear" w:color="auto" w:fill="BFBFBF" w:themeFill="background1" w:themeFillShade="BF"/>
          </w:tcPr>
          <w:p w:rsidR="008C3C29" w:rsidRPr="008C3C29" w:rsidRDefault="0031180D" w:rsidP="008C3C29">
            <w:pPr>
              <w:jc w:val="center"/>
              <w:rPr>
                <w:b/>
                <w:sz w:val="24"/>
                <w:szCs w:val="24"/>
              </w:rPr>
            </w:pPr>
            <w:r>
              <w:rPr>
                <w:b/>
                <w:sz w:val="24"/>
                <w:szCs w:val="24"/>
              </w:rPr>
              <w:t>167 034,93</w:t>
            </w:r>
          </w:p>
        </w:tc>
        <w:tc>
          <w:tcPr>
            <w:tcW w:w="1860" w:type="dxa"/>
            <w:shd w:val="clear" w:color="auto" w:fill="BFBFBF" w:themeFill="background1" w:themeFillShade="BF"/>
          </w:tcPr>
          <w:p w:rsidR="008C3C29" w:rsidRPr="008C3C29" w:rsidRDefault="0031180D" w:rsidP="008C3C29">
            <w:pPr>
              <w:jc w:val="center"/>
              <w:rPr>
                <w:b/>
                <w:sz w:val="24"/>
                <w:szCs w:val="24"/>
              </w:rPr>
            </w:pPr>
            <w:r>
              <w:rPr>
                <w:b/>
                <w:sz w:val="24"/>
                <w:szCs w:val="24"/>
              </w:rPr>
              <w:t>100,78</w:t>
            </w:r>
          </w:p>
        </w:tc>
      </w:tr>
      <w:tr w:rsidR="008C3C29" w:rsidRPr="008C3C29" w:rsidTr="000C67FF">
        <w:tc>
          <w:tcPr>
            <w:tcW w:w="2235" w:type="dxa"/>
          </w:tcPr>
          <w:p w:rsidR="008C3C29" w:rsidRPr="008C3C29" w:rsidRDefault="008C3C29" w:rsidP="008C3C29">
            <w:pPr>
              <w:rPr>
                <w:sz w:val="24"/>
                <w:szCs w:val="24"/>
              </w:rPr>
            </w:pPr>
            <w:r w:rsidRPr="008C3C29">
              <w:rPr>
                <w:sz w:val="24"/>
                <w:szCs w:val="24"/>
              </w:rPr>
              <w:t>Z toho:</w:t>
            </w:r>
          </w:p>
        </w:tc>
        <w:tc>
          <w:tcPr>
            <w:tcW w:w="1479" w:type="dxa"/>
          </w:tcPr>
          <w:p w:rsidR="008C3C29" w:rsidRPr="008C3C29" w:rsidRDefault="008C3C29" w:rsidP="008C3C29">
            <w:pPr>
              <w:jc w:val="center"/>
              <w:rPr>
                <w:b/>
                <w:sz w:val="24"/>
                <w:szCs w:val="24"/>
              </w:rPr>
            </w:pPr>
          </w:p>
        </w:tc>
        <w:tc>
          <w:tcPr>
            <w:tcW w:w="1856" w:type="dxa"/>
          </w:tcPr>
          <w:p w:rsidR="008C3C29" w:rsidRPr="008C3C29" w:rsidRDefault="008C3C29" w:rsidP="008C3C29">
            <w:pPr>
              <w:jc w:val="center"/>
              <w:rPr>
                <w:b/>
                <w:sz w:val="24"/>
                <w:szCs w:val="24"/>
              </w:rPr>
            </w:pPr>
          </w:p>
        </w:tc>
        <w:tc>
          <w:tcPr>
            <w:tcW w:w="1989" w:type="dxa"/>
          </w:tcPr>
          <w:p w:rsidR="008C3C29" w:rsidRPr="008C3C29" w:rsidRDefault="008C3C29" w:rsidP="008C3C29">
            <w:pPr>
              <w:jc w:val="center"/>
              <w:rPr>
                <w:b/>
                <w:sz w:val="24"/>
                <w:szCs w:val="24"/>
              </w:rPr>
            </w:pPr>
          </w:p>
        </w:tc>
        <w:tc>
          <w:tcPr>
            <w:tcW w:w="1860" w:type="dxa"/>
          </w:tcPr>
          <w:p w:rsidR="008C3C29" w:rsidRPr="008C3C29" w:rsidRDefault="008C3C29" w:rsidP="008C3C29">
            <w:pPr>
              <w:jc w:val="center"/>
              <w:rPr>
                <w:b/>
                <w:sz w:val="24"/>
                <w:szCs w:val="24"/>
              </w:rPr>
            </w:pPr>
          </w:p>
        </w:tc>
      </w:tr>
      <w:tr w:rsidR="008C3C29" w:rsidRPr="008C3C29" w:rsidTr="000C67FF">
        <w:tc>
          <w:tcPr>
            <w:tcW w:w="2235" w:type="dxa"/>
          </w:tcPr>
          <w:p w:rsidR="008C3C29" w:rsidRPr="008C3C29" w:rsidRDefault="008C3C29" w:rsidP="008C3C29">
            <w:pPr>
              <w:rPr>
                <w:sz w:val="24"/>
                <w:szCs w:val="24"/>
              </w:rPr>
            </w:pPr>
            <w:r w:rsidRPr="008C3C29">
              <w:rPr>
                <w:sz w:val="24"/>
                <w:szCs w:val="24"/>
              </w:rPr>
              <w:t>Bežné výdavky</w:t>
            </w:r>
          </w:p>
        </w:tc>
        <w:tc>
          <w:tcPr>
            <w:tcW w:w="1479" w:type="dxa"/>
          </w:tcPr>
          <w:p w:rsidR="008C3C29" w:rsidRPr="008C3C29" w:rsidRDefault="0031180D" w:rsidP="008C3C29">
            <w:pPr>
              <w:jc w:val="center"/>
              <w:rPr>
                <w:sz w:val="24"/>
                <w:szCs w:val="24"/>
              </w:rPr>
            </w:pPr>
            <w:r>
              <w:rPr>
                <w:sz w:val="24"/>
                <w:szCs w:val="24"/>
              </w:rPr>
              <w:t>104 980</w:t>
            </w:r>
          </w:p>
        </w:tc>
        <w:tc>
          <w:tcPr>
            <w:tcW w:w="1856" w:type="dxa"/>
          </w:tcPr>
          <w:p w:rsidR="008C3C29" w:rsidRPr="008C3C29" w:rsidRDefault="008C3C29" w:rsidP="0031180D">
            <w:pPr>
              <w:rPr>
                <w:sz w:val="24"/>
                <w:szCs w:val="24"/>
              </w:rPr>
            </w:pPr>
            <w:r w:rsidRPr="008C3C29">
              <w:rPr>
                <w:sz w:val="24"/>
                <w:szCs w:val="24"/>
              </w:rPr>
              <w:t xml:space="preserve">      </w:t>
            </w:r>
            <w:r w:rsidR="0031180D">
              <w:rPr>
                <w:sz w:val="24"/>
                <w:szCs w:val="24"/>
              </w:rPr>
              <w:t>106 110</w:t>
            </w:r>
          </w:p>
        </w:tc>
        <w:tc>
          <w:tcPr>
            <w:tcW w:w="1989" w:type="dxa"/>
          </w:tcPr>
          <w:p w:rsidR="008C3C29" w:rsidRPr="008C3C29" w:rsidRDefault="0031180D" w:rsidP="008C3C29">
            <w:pPr>
              <w:jc w:val="center"/>
              <w:rPr>
                <w:sz w:val="24"/>
                <w:szCs w:val="24"/>
              </w:rPr>
            </w:pPr>
            <w:r>
              <w:rPr>
                <w:sz w:val="24"/>
                <w:szCs w:val="24"/>
              </w:rPr>
              <w:t>107 452,70</w:t>
            </w:r>
          </w:p>
        </w:tc>
        <w:tc>
          <w:tcPr>
            <w:tcW w:w="1860" w:type="dxa"/>
          </w:tcPr>
          <w:p w:rsidR="008C3C29" w:rsidRPr="008C3C29" w:rsidRDefault="0031180D" w:rsidP="0031180D">
            <w:pPr>
              <w:jc w:val="center"/>
              <w:rPr>
                <w:sz w:val="24"/>
                <w:szCs w:val="24"/>
              </w:rPr>
            </w:pPr>
            <w:r>
              <w:rPr>
                <w:sz w:val="24"/>
                <w:szCs w:val="24"/>
              </w:rPr>
              <w:t>101,26</w:t>
            </w:r>
          </w:p>
        </w:tc>
      </w:tr>
      <w:tr w:rsidR="008C3C29" w:rsidRPr="008C3C29" w:rsidTr="000C67FF">
        <w:tc>
          <w:tcPr>
            <w:tcW w:w="2235" w:type="dxa"/>
          </w:tcPr>
          <w:p w:rsidR="008C3C29" w:rsidRPr="008C3C29" w:rsidRDefault="008C3C29" w:rsidP="008C3C29">
            <w:pPr>
              <w:rPr>
                <w:sz w:val="24"/>
                <w:szCs w:val="24"/>
              </w:rPr>
            </w:pPr>
            <w:r w:rsidRPr="008C3C29">
              <w:rPr>
                <w:sz w:val="24"/>
                <w:szCs w:val="24"/>
              </w:rPr>
              <w:t>Kapitálové výdavky</w:t>
            </w:r>
          </w:p>
        </w:tc>
        <w:tc>
          <w:tcPr>
            <w:tcW w:w="1479" w:type="dxa"/>
          </w:tcPr>
          <w:p w:rsidR="008C3C29" w:rsidRPr="008C3C29" w:rsidRDefault="0031180D" w:rsidP="008C3C29">
            <w:pPr>
              <w:jc w:val="center"/>
              <w:rPr>
                <w:sz w:val="24"/>
                <w:szCs w:val="24"/>
              </w:rPr>
            </w:pPr>
            <w:r>
              <w:rPr>
                <w:sz w:val="24"/>
                <w:szCs w:val="24"/>
              </w:rPr>
              <w:t>0</w:t>
            </w:r>
          </w:p>
        </w:tc>
        <w:tc>
          <w:tcPr>
            <w:tcW w:w="1856" w:type="dxa"/>
          </w:tcPr>
          <w:p w:rsidR="008C3C29" w:rsidRPr="008C3C29" w:rsidRDefault="0031180D" w:rsidP="008C3C29">
            <w:pPr>
              <w:jc w:val="center"/>
              <w:rPr>
                <w:sz w:val="24"/>
                <w:szCs w:val="24"/>
              </w:rPr>
            </w:pPr>
            <w:r>
              <w:rPr>
                <w:sz w:val="24"/>
                <w:szCs w:val="24"/>
              </w:rPr>
              <w:t>32 270</w:t>
            </w:r>
          </w:p>
        </w:tc>
        <w:tc>
          <w:tcPr>
            <w:tcW w:w="1989" w:type="dxa"/>
          </w:tcPr>
          <w:p w:rsidR="008C3C29" w:rsidRPr="008C3C29" w:rsidRDefault="0031180D" w:rsidP="008C3C29">
            <w:pPr>
              <w:jc w:val="center"/>
              <w:rPr>
                <w:sz w:val="24"/>
                <w:szCs w:val="24"/>
              </w:rPr>
            </w:pPr>
            <w:r>
              <w:rPr>
                <w:sz w:val="24"/>
                <w:szCs w:val="24"/>
              </w:rPr>
              <w:t>32 224,62</w:t>
            </w:r>
          </w:p>
        </w:tc>
        <w:tc>
          <w:tcPr>
            <w:tcW w:w="1860" w:type="dxa"/>
          </w:tcPr>
          <w:p w:rsidR="008C3C29" w:rsidRPr="008C3C29" w:rsidRDefault="0031180D" w:rsidP="0031180D">
            <w:pPr>
              <w:jc w:val="center"/>
              <w:rPr>
                <w:sz w:val="24"/>
                <w:szCs w:val="24"/>
              </w:rPr>
            </w:pPr>
            <w:r>
              <w:rPr>
                <w:sz w:val="24"/>
                <w:szCs w:val="24"/>
              </w:rPr>
              <w:t>99,85</w:t>
            </w:r>
          </w:p>
        </w:tc>
      </w:tr>
      <w:tr w:rsidR="008C3C29" w:rsidRPr="008C3C29" w:rsidTr="000C67FF">
        <w:tc>
          <w:tcPr>
            <w:tcW w:w="2235" w:type="dxa"/>
          </w:tcPr>
          <w:p w:rsidR="008C3C29" w:rsidRPr="008C3C29" w:rsidRDefault="008C3C29" w:rsidP="008C3C29">
            <w:pPr>
              <w:rPr>
                <w:sz w:val="24"/>
                <w:szCs w:val="24"/>
              </w:rPr>
            </w:pPr>
            <w:r w:rsidRPr="008C3C29">
              <w:rPr>
                <w:sz w:val="24"/>
                <w:szCs w:val="24"/>
              </w:rPr>
              <w:t>Finančné výdavky</w:t>
            </w:r>
          </w:p>
        </w:tc>
        <w:tc>
          <w:tcPr>
            <w:tcW w:w="1479" w:type="dxa"/>
          </w:tcPr>
          <w:p w:rsidR="008C3C29" w:rsidRPr="008C3C29" w:rsidRDefault="0031180D" w:rsidP="008C3C29">
            <w:pPr>
              <w:jc w:val="center"/>
              <w:rPr>
                <w:sz w:val="24"/>
                <w:szCs w:val="24"/>
              </w:rPr>
            </w:pPr>
            <w:r>
              <w:rPr>
                <w:sz w:val="24"/>
                <w:szCs w:val="24"/>
              </w:rPr>
              <w:t>0</w:t>
            </w:r>
          </w:p>
        </w:tc>
        <w:tc>
          <w:tcPr>
            <w:tcW w:w="1856" w:type="dxa"/>
          </w:tcPr>
          <w:p w:rsidR="008C3C29" w:rsidRPr="008C3C29" w:rsidRDefault="0031180D" w:rsidP="008C3C29">
            <w:pPr>
              <w:jc w:val="center"/>
              <w:rPr>
                <w:sz w:val="24"/>
                <w:szCs w:val="24"/>
              </w:rPr>
            </w:pPr>
            <w:r>
              <w:rPr>
                <w:sz w:val="24"/>
                <w:szCs w:val="24"/>
              </w:rPr>
              <w:t>27 360</w:t>
            </w:r>
          </w:p>
        </w:tc>
        <w:tc>
          <w:tcPr>
            <w:tcW w:w="1989" w:type="dxa"/>
          </w:tcPr>
          <w:p w:rsidR="008C3C29" w:rsidRPr="008C3C29" w:rsidRDefault="0031180D" w:rsidP="008C3C29">
            <w:pPr>
              <w:jc w:val="center"/>
              <w:rPr>
                <w:sz w:val="24"/>
                <w:szCs w:val="24"/>
              </w:rPr>
            </w:pPr>
            <w:r>
              <w:rPr>
                <w:sz w:val="24"/>
                <w:szCs w:val="24"/>
              </w:rPr>
              <w:t>27 357,61</w:t>
            </w:r>
          </w:p>
        </w:tc>
        <w:tc>
          <w:tcPr>
            <w:tcW w:w="1860" w:type="dxa"/>
          </w:tcPr>
          <w:p w:rsidR="008C3C29" w:rsidRPr="008C3C29" w:rsidRDefault="0031180D" w:rsidP="0031180D">
            <w:pPr>
              <w:jc w:val="center"/>
              <w:rPr>
                <w:sz w:val="24"/>
                <w:szCs w:val="24"/>
              </w:rPr>
            </w:pPr>
            <w:r>
              <w:rPr>
                <w:sz w:val="24"/>
                <w:szCs w:val="24"/>
              </w:rPr>
              <w:t>100</w:t>
            </w:r>
          </w:p>
        </w:tc>
      </w:tr>
    </w:tbl>
    <w:p w:rsidR="008C3C29" w:rsidRPr="008C3C29" w:rsidRDefault="008C3C29" w:rsidP="008C3C29">
      <w:pPr>
        <w:spacing w:after="0" w:line="240" w:lineRule="auto"/>
        <w:jc w:val="center"/>
        <w:rPr>
          <w:rFonts w:ascii="Times New Roman" w:eastAsia="Times New Roman" w:hAnsi="Times New Roman" w:cs="Times New Roman"/>
          <w:b/>
          <w:sz w:val="24"/>
          <w:szCs w:val="24"/>
          <w:lang w:eastAsia="sk-SK"/>
        </w:rPr>
      </w:pPr>
    </w:p>
    <w:p w:rsidR="008C3C29" w:rsidRPr="008C3C29" w:rsidRDefault="008C3C29" w:rsidP="008C3C29">
      <w:pPr>
        <w:spacing w:after="0" w:line="240" w:lineRule="auto"/>
        <w:rPr>
          <w:rFonts w:ascii="Times New Roman" w:eastAsia="Times New Roman" w:hAnsi="Times New Roman" w:cs="Times New Roman"/>
          <w:b/>
          <w:sz w:val="24"/>
          <w:szCs w:val="24"/>
          <w:lang w:eastAsia="sk-SK"/>
        </w:rPr>
      </w:pPr>
    </w:p>
    <w:p w:rsidR="008C3C29" w:rsidRPr="008C3C29" w:rsidRDefault="008C3C29" w:rsidP="008C3C29">
      <w:pPr>
        <w:spacing w:after="0" w:line="240" w:lineRule="auto"/>
        <w:rPr>
          <w:rFonts w:ascii="Times New Roman" w:eastAsia="Times New Roman" w:hAnsi="Times New Roman" w:cs="Times New Roman"/>
          <w:b/>
          <w:sz w:val="28"/>
          <w:szCs w:val="28"/>
          <w:lang w:eastAsia="sk-SK"/>
        </w:rPr>
      </w:pPr>
      <w:r w:rsidRPr="008C3C29">
        <w:rPr>
          <w:rFonts w:ascii="Times New Roman" w:eastAsia="Times New Roman" w:hAnsi="Times New Roman" w:cs="Times New Roman"/>
          <w:b/>
          <w:sz w:val="28"/>
          <w:szCs w:val="28"/>
          <w:lang w:eastAsia="sk-SK"/>
        </w:rPr>
        <w:t>2.2 Rozpočet na roky 201</w:t>
      </w:r>
      <w:r w:rsidR="0031180D">
        <w:rPr>
          <w:rFonts w:ascii="Times New Roman" w:eastAsia="Times New Roman" w:hAnsi="Times New Roman" w:cs="Times New Roman"/>
          <w:b/>
          <w:sz w:val="28"/>
          <w:szCs w:val="28"/>
          <w:lang w:eastAsia="sk-SK"/>
        </w:rPr>
        <w:t>6</w:t>
      </w:r>
      <w:r w:rsidRPr="008C3C29">
        <w:rPr>
          <w:rFonts w:ascii="Times New Roman" w:eastAsia="Times New Roman" w:hAnsi="Times New Roman" w:cs="Times New Roman"/>
          <w:b/>
          <w:sz w:val="28"/>
          <w:szCs w:val="28"/>
          <w:lang w:eastAsia="sk-SK"/>
        </w:rPr>
        <w:t>-201</w:t>
      </w:r>
      <w:r w:rsidR="0031180D">
        <w:rPr>
          <w:rFonts w:ascii="Times New Roman" w:eastAsia="Times New Roman" w:hAnsi="Times New Roman" w:cs="Times New Roman"/>
          <w:b/>
          <w:sz w:val="28"/>
          <w:szCs w:val="28"/>
          <w:lang w:eastAsia="sk-SK"/>
        </w:rPr>
        <w:t>8</w:t>
      </w:r>
    </w:p>
    <w:p w:rsidR="008C3C29" w:rsidRPr="008C3C29" w:rsidRDefault="008C3C29" w:rsidP="008C3C29">
      <w:pPr>
        <w:spacing w:after="0" w:line="240" w:lineRule="auto"/>
        <w:rPr>
          <w:rFonts w:ascii="Times New Roman" w:eastAsia="Times New Roman" w:hAnsi="Times New Roman" w:cs="Times New Roman"/>
          <w:b/>
          <w:sz w:val="24"/>
          <w:szCs w:val="24"/>
          <w:lang w:eastAsia="sk-SK"/>
        </w:rPr>
      </w:pPr>
    </w:p>
    <w:tbl>
      <w:tblPr>
        <w:tblStyle w:val="Mriekatabuky"/>
        <w:tblW w:w="0" w:type="auto"/>
        <w:tblLook w:val="04A0" w:firstRow="1" w:lastRow="0" w:firstColumn="1" w:lastColumn="0" w:noHBand="0" w:noVBand="1"/>
      </w:tblPr>
      <w:tblGrid>
        <w:gridCol w:w="2341"/>
        <w:gridCol w:w="1736"/>
        <w:gridCol w:w="1843"/>
        <w:gridCol w:w="1701"/>
        <w:gridCol w:w="1722"/>
      </w:tblGrid>
      <w:tr w:rsidR="00862605" w:rsidRPr="00862605" w:rsidTr="000C67FF">
        <w:tc>
          <w:tcPr>
            <w:tcW w:w="2341" w:type="dxa"/>
          </w:tcPr>
          <w:p w:rsidR="008C3C29" w:rsidRPr="004831A1" w:rsidRDefault="008C3C29" w:rsidP="008C3C29">
            <w:pPr>
              <w:rPr>
                <w:b/>
                <w:sz w:val="24"/>
                <w:szCs w:val="24"/>
              </w:rPr>
            </w:pPr>
          </w:p>
        </w:tc>
        <w:tc>
          <w:tcPr>
            <w:tcW w:w="1736" w:type="dxa"/>
          </w:tcPr>
          <w:p w:rsidR="008C3C29" w:rsidRPr="004831A1" w:rsidRDefault="008C3C29" w:rsidP="008C3C29">
            <w:pPr>
              <w:jc w:val="center"/>
              <w:rPr>
                <w:b/>
                <w:sz w:val="24"/>
                <w:szCs w:val="24"/>
              </w:rPr>
            </w:pPr>
            <w:r w:rsidRPr="004831A1">
              <w:rPr>
                <w:b/>
                <w:sz w:val="24"/>
                <w:szCs w:val="24"/>
              </w:rPr>
              <w:t>Skutočnosť k</w:t>
            </w:r>
          </w:p>
          <w:p w:rsidR="008C3C29" w:rsidRPr="004831A1" w:rsidRDefault="008C3C29" w:rsidP="00862605">
            <w:pPr>
              <w:jc w:val="center"/>
              <w:rPr>
                <w:b/>
                <w:sz w:val="24"/>
                <w:szCs w:val="24"/>
              </w:rPr>
            </w:pPr>
            <w:r w:rsidRPr="004831A1">
              <w:rPr>
                <w:b/>
                <w:sz w:val="24"/>
                <w:szCs w:val="24"/>
              </w:rPr>
              <w:t>31.12.201</w:t>
            </w:r>
            <w:r w:rsidR="00862605" w:rsidRPr="004831A1">
              <w:rPr>
                <w:b/>
                <w:sz w:val="24"/>
                <w:szCs w:val="24"/>
              </w:rPr>
              <w:t>5</w:t>
            </w:r>
          </w:p>
        </w:tc>
        <w:tc>
          <w:tcPr>
            <w:tcW w:w="1843" w:type="dxa"/>
          </w:tcPr>
          <w:p w:rsidR="008C3C29" w:rsidRPr="004831A1" w:rsidRDefault="008C3C29" w:rsidP="00862605">
            <w:pPr>
              <w:jc w:val="center"/>
              <w:rPr>
                <w:b/>
                <w:sz w:val="24"/>
                <w:szCs w:val="24"/>
              </w:rPr>
            </w:pPr>
            <w:r w:rsidRPr="004831A1">
              <w:rPr>
                <w:b/>
                <w:sz w:val="24"/>
                <w:szCs w:val="24"/>
              </w:rPr>
              <w:t>Rozpočet na rok 201</w:t>
            </w:r>
            <w:r w:rsidR="00862605" w:rsidRPr="004831A1">
              <w:rPr>
                <w:b/>
                <w:sz w:val="24"/>
                <w:szCs w:val="24"/>
              </w:rPr>
              <w:t>6</w:t>
            </w:r>
          </w:p>
        </w:tc>
        <w:tc>
          <w:tcPr>
            <w:tcW w:w="1701" w:type="dxa"/>
          </w:tcPr>
          <w:p w:rsidR="008C3C29" w:rsidRPr="004831A1" w:rsidRDefault="008C3C29" w:rsidP="00862605">
            <w:pPr>
              <w:jc w:val="center"/>
              <w:rPr>
                <w:b/>
                <w:sz w:val="24"/>
                <w:szCs w:val="24"/>
              </w:rPr>
            </w:pPr>
            <w:r w:rsidRPr="004831A1">
              <w:rPr>
                <w:b/>
                <w:sz w:val="24"/>
                <w:szCs w:val="24"/>
              </w:rPr>
              <w:t>Rozpočet na rok 201</w:t>
            </w:r>
            <w:r w:rsidR="00862605" w:rsidRPr="004831A1">
              <w:rPr>
                <w:b/>
                <w:sz w:val="24"/>
                <w:szCs w:val="24"/>
              </w:rPr>
              <w:t>7</w:t>
            </w:r>
          </w:p>
        </w:tc>
        <w:tc>
          <w:tcPr>
            <w:tcW w:w="1722" w:type="dxa"/>
          </w:tcPr>
          <w:p w:rsidR="008C3C29" w:rsidRPr="004831A1" w:rsidRDefault="008C3C29" w:rsidP="00862605">
            <w:pPr>
              <w:jc w:val="center"/>
              <w:rPr>
                <w:b/>
                <w:sz w:val="24"/>
                <w:szCs w:val="24"/>
              </w:rPr>
            </w:pPr>
            <w:r w:rsidRPr="004831A1">
              <w:rPr>
                <w:b/>
                <w:sz w:val="24"/>
                <w:szCs w:val="24"/>
              </w:rPr>
              <w:t>Rozpočet na rok 201</w:t>
            </w:r>
            <w:r w:rsidR="00862605" w:rsidRPr="004831A1">
              <w:rPr>
                <w:b/>
                <w:sz w:val="24"/>
                <w:szCs w:val="24"/>
              </w:rPr>
              <w:t>8</w:t>
            </w:r>
          </w:p>
        </w:tc>
      </w:tr>
      <w:tr w:rsidR="00862605" w:rsidRPr="00862605" w:rsidTr="004E6DD6">
        <w:tc>
          <w:tcPr>
            <w:tcW w:w="2341" w:type="dxa"/>
            <w:shd w:val="clear" w:color="auto" w:fill="BFBFBF" w:themeFill="background1" w:themeFillShade="BF"/>
          </w:tcPr>
          <w:p w:rsidR="008C3C29" w:rsidRPr="004831A1" w:rsidRDefault="008C3C29" w:rsidP="008C3C29">
            <w:pPr>
              <w:rPr>
                <w:b/>
                <w:sz w:val="24"/>
                <w:szCs w:val="24"/>
              </w:rPr>
            </w:pPr>
            <w:r w:rsidRPr="004831A1">
              <w:rPr>
                <w:b/>
                <w:sz w:val="24"/>
                <w:szCs w:val="24"/>
              </w:rPr>
              <w:t>Príjmy celkom</w:t>
            </w:r>
          </w:p>
        </w:tc>
        <w:tc>
          <w:tcPr>
            <w:tcW w:w="1736" w:type="dxa"/>
            <w:shd w:val="clear" w:color="auto" w:fill="BFBFBF" w:themeFill="background1" w:themeFillShade="BF"/>
          </w:tcPr>
          <w:p w:rsidR="008C3C29" w:rsidRPr="004831A1" w:rsidRDefault="00862605" w:rsidP="00862605">
            <w:pPr>
              <w:jc w:val="center"/>
              <w:rPr>
                <w:b/>
                <w:sz w:val="24"/>
                <w:szCs w:val="24"/>
              </w:rPr>
            </w:pPr>
            <w:r w:rsidRPr="004831A1">
              <w:rPr>
                <w:b/>
                <w:sz w:val="24"/>
                <w:szCs w:val="24"/>
              </w:rPr>
              <w:t>170 018,60</w:t>
            </w:r>
          </w:p>
        </w:tc>
        <w:tc>
          <w:tcPr>
            <w:tcW w:w="1843" w:type="dxa"/>
            <w:shd w:val="clear" w:color="auto" w:fill="BFBFBF" w:themeFill="background1" w:themeFillShade="BF"/>
          </w:tcPr>
          <w:p w:rsidR="008C3C29" w:rsidRPr="004831A1" w:rsidRDefault="004831A1" w:rsidP="004831A1">
            <w:pPr>
              <w:jc w:val="center"/>
              <w:rPr>
                <w:b/>
                <w:sz w:val="24"/>
                <w:szCs w:val="24"/>
              </w:rPr>
            </w:pPr>
            <w:r w:rsidRPr="004831A1">
              <w:rPr>
                <w:b/>
                <w:sz w:val="24"/>
                <w:szCs w:val="24"/>
              </w:rPr>
              <w:t>120 020</w:t>
            </w:r>
          </w:p>
        </w:tc>
        <w:tc>
          <w:tcPr>
            <w:tcW w:w="1701" w:type="dxa"/>
            <w:shd w:val="clear" w:color="auto" w:fill="BFBFBF" w:themeFill="background1" w:themeFillShade="BF"/>
          </w:tcPr>
          <w:p w:rsidR="008C3C29" w:rsidRPr="004831A1" w:rsidRDefault="004831A1" w:rsidP="004831A1">
            <w:pPr>
              <w:jc w:val="center"/>
              <w:rPr>
                <w:b/>
                <w:sz w:val="24"/>
                <w:szCs w:val="24"/>
              </w:rPr>
            </w:pPr>
            <w:r w:rsidRPr="004831A1">
              <w:rPr>
                <w:b/>
                <w:sz w:val="24"/>
                <w:szCs w:val="24"/>
              </w:rPr>
              <w:t>121 020</w:t>
            </w:r>
          </w:p>
        </w:tc>
        <w:tc>
          <w:tcPr>
            <w:tcW w:w="1722" w:type="dxa"/>
            <w:shd w:val="clear" w:color="auto" w:fill="BFBFBF" w:themeFill="background1" w:themeFillShade="BF"/>
          </w:tcPr>
          <w:p w:rsidR="008C3C29" w:rsidRPr="004831A1" w:rsidRDefault="008C3C29" w:rsidP="004831A1">
            <w:pPr>
              <w:jc w:val="center"/>
              <w:rPr>
                <w:b/>
                <w:sz w:val="24"/>
                <w:szCs w:val="24"/>
              </w:rPr>
            </w:pPr>
            <w:r w:rsidRPr="004831A1">
              <w:rPr>
                <w:b/>
                <w:sz w:val="24"/>
                <w:szCs w:val="24"/>
              </w:rPr>
              <w:t>1</w:t>
            </w:r>
            <w:r w:rsidR="004831A1" w:rsidRPr="004831A1">
              <w:rPr>
                <w:b/>
                <w:sz w:val="24"/>
                <w:szCs w:val="24"/>
              </w:rPr>
              <w:t>21 020</w:t>
            </w:r>
          </w:p>
        </w:tc>
      </w:tr>
      <w:tr w:rsidR="00862605" w:rsidRPr="00862605" w:rsidTr="000C67FF">
        <w:tc>
          <w:tcPr>
            <w:tcW w:w="2341" w:type="dxa"/>
          </w:tcPr>
          <w:p w:rsidR="008C3C29" w:rsidRPr="004831A1" w:rsidRDefault="008C3C29" w:rsidP="008C3C29">
            <w:pPr>
              <w:rPr>
                <w:b/>
                <w:sz w:val="24"/>
                <w:szCs w:val="24"/>
              </w:rPr>
            </w:pPr>
            <w:r w:rsidRPr="004831A1">
              <w:rPr>
                <w:b/>
                <w:sz w:val="24"/>
                <w:szCs w:val="24"/>
              </w:rPr>
              <w:t>Z toho:</w:t>
            </w:r>
          </w:p>
        </w:tc>
        <w:tc>
          <w:tcPr>
            <w:tcW w:w="1736" w:type="dxa"/>
          </w:tcPr>
          <w:p w:rsidR="008C3C29" w:rsidRPr="004831A1" w:rsidRDefault="008C3C29" w:rsidP="008C3C29">
            <w:pPr>
              <w:rPr>
                <w:b/>
                <w:sz w:val="24"/>
                <w:szCs w:val="24"/>
              </w:rPr>
            </w:pPr>
          </w:p>
        </w:tc>
        <w:tc>
          <w:tcPr>
            <w:tcW w:w="1843" w:type="dxa"/>
          </w:tcPr>
          <w:p w:rsidR="008C3C29" w:rsidRPr="004831A1" w:rsidRDefault="008C3C29" w:rsidP="008C3C29">
            <w:pPr>
              <w:rPr>
                <w:b/>
                <w:sz w:val="24"/>
                <w:szCs w:val="24"/>
              </w:rPr>
            </w:pPr>
          </w:p>
        </w:tc>
        <w:tc>
          <w:tcPr>
            <w:tcW w:w="1701" w:type="dxa"/>
          </w:tcPr>
          <w:p w:rsidR="008C3C29" w:rsidRPr="004831A1" w:rsidRDefault="008C3C29" w:rsidP="008C3C29">
            <w:pPr>
              <w:rPr>
                <w:b/>
                <w:sz w:val="24"/>
                <w:szCs w:val="24"/>
              </w:rPr>
            </w:pPr>
          </w:p>
        </w:tc>
        <w:tc>
          <w:tcPr>
            <w:tcW w:w="1722" w:type="dxa"/>
          </w:tcPr>
          <w:p w:rsidR="008C3C29" w:rsidRPr="004831A1" w:rsidRDefault="008C3C29" w:rsidP="008C3C29">
            <w:pPr>
              <w:rPr>
                <w:b/>
                <w:sz w:val="24"/>
                <w:szCs w:val="24"/>
              </w:rPr>
            </w:pPr>
          </w:p>
        </w:tc>
      </w:tr>
      <w:tr w:rsidR="00862605" w:rsidRPr="00862605" w:rsidTr="000C67FF">
        <w:tc>
          <w:tcPr>
            <w:tcW w:w="2341" w:type="dxa"/>
          </w:tcPr>
          <w:p w:rsidR="008C3C29" w:rsidRPr="004831A1" w:rsidRDefault="008C3C29" w:rsidP="008C3C29">
            <w:pPr>
              <w:rPr>
                <w:b/>
                <w:sz w:val="24"/>
                <w:szCs w:val="24"/>
              </w:rPr>
            </w:pPr>
            <w:r w:rsidRPr="004831A1">
              <w:rPr>
                <w:b/>
                <w:sz w:val="24"/>
                <w:szCs w:val="24"/>
              </w:rPr>
              <w:t>Bežné príjmy</w:t>
            </w:r>
          </w:p>
        </w:tc>
        <w:tc>
          <w:tcPr>
            <w:tcW w:w="1736" w:type="dxa"/>
          </w:tcPr>
          <w:p w:rsidR="008C3C29" w:rsidRPr="004831A1" w:rsidRDefault="00862605" w:rsidP="00862605">
            <w:pPr>
              <w:jc w:val="center"/>
              <w:rPr>
                <w:sz w:val="24"/>
                <w:szCs w:val="24"/>
              </w:rPr>
            </w:pPr>
            <w:r w:rsidRPr="004831A1">
              <w:rPr>
                <w:sz w:val="24"/>
                <w:szCs w:val="24"/>
              </w:rPr>
              <w:t>117 792</w:t>
            </w:r>
          </w:p>
        </w:tc>
        <w:tc>
          <w:tcPr>
            <w:tcW w:w="1843" w:type="dxa"/>
          </w:tcPr>
          <w:p w:rsidR="008C3C29" w:rsidRPr="004831A1" w:rsidRDefault="004831A1" w:rsidP="004831A1">
            <w:pPr>
              <w:jc w:val="center"/>
              <w:rPr>
                <w:sz w:val="24"/>
                <w:szCs w:val="24"/>
              </w:rPr>
            </w:pPr>
            <w:r w:rsidRPr="004831A1">
              <w:rPr>
                <w:sz w:val="24"/>
                <w:szCs w:val="24"/>
              </w:rPr>
              <w:t>120 020</w:t>
            </w:r>
          </w:p>
        </w:tc>
        <w:tc>
          <w:tcPr>
            <w:tcW w:w="1701" w:type="dxa"/>
          </w:tcPr>
          <w:p w:rsidR="008C3C29" w:rsidRPr="004831A1" w:rsidRDefault="004831A1" w:rsidP="00862605">
            <w:pPr>
              <w:jc w:val="center"/>
              <w:rPr>
                <w:sz w:val="24"/>
                <w:szCs w:val="24"/>
              </w:rPr>
            </w:pPr>
            <w:r w:rsidRPr="004831A1">
              <w:rPr>
                <w:sz w:val="24"/>
                <w:szCs w:val="24"/>
              </w:rPr>
              <w:t>121 020</w:t>
            </w:r>
          </w:p>
        </w:tc>
        <w:tc>
          <w:tcPr>
            <w:tcW w:w="1722" w:type="dxa"/>
          </w:tcPr>
          <w:p w:rsidR="008C3C29" w:rsidRPr="004831A1" w:rsidRDefault="004831A1" w:rsidP="00862605">
            <w:pPr>
              <w:jc w:val="center"/>
              <w:rPr>
                <w:sz w:val="24"/>
                <w:szCs w:val="24"/>
              </w:rPr>
            </w:pPr>
            <w:r w:rsidRPr="004831A1">
              <w:rPr>
                <w:sz w:val="24"/>
                <w:szCs w:val="24"/>
              </w:rPr>
              <w:t>121 020</w:t>
            </w:r>
          </w:p>
        </w:tc>
      </w:tr>
      <w:tr w:rsidR="00862605" w:rsidRPr="00862605" w:rsidTr="000C67FF">
        <w:tc>
          <w:tcPr>
            <w:tcW w:w="2341" w:type="dxa"/>
          </w:tcPr>
          <w:p w:rsidR="008C3C29" w:rsidRPr="004831A1" w:rsidRDefault="008C3C29" w:rsidP="008C3C29">
            <w:pPr>
              <w:rPr>
                <w:b/>
                <w:sz w:val="24"/>
                <w:szCs w:val="24"/>
              </w:rPr>
            </w:pPr>
            <w:r w:rsidRPr="004831A1">
              <w:rPr>
                <w:b/>
                <w:sz w:val="24"/>
                <w:szCs w:val="24"/>
              </w:rPr>
              <w:t>Kapitálové príjmy</w:t>
            </w:r>
          </w:p>
        </w:tc>
        <w:tc>
          <w:tcPr>
            <w:tcW w:w="1736" w:type="dxa"/>
          </w:tcPr>
          <w:p w:rsidR="008C3C29" w:rsidRPr="004831A1" w:rsidRDefault="00862605" w:rsidP="00862605">
            <w:pPr>
              <w:jc w:val="center"/>
              <w:rPr>
                <w:sz w:val="24"/>
                <w:szCs w:val="24"/>
              </w:rPr>
            </w:pPr>
            <w:r w:rsidRPr="004831A1">
              <w:rPr>
                <w:sz w:val="24"/>
                <w:szCs w:val="24"/>
              </w:rPr>
              <w:t>37 076,60</w:t>
            </w:r>
          </w:p>
        </w:tc>
        <w:tc>
          <w:tcPr>
            <w:tcW w:w="1843" w:type="dxa"/>
          </w:tcPr>
          <w:p w:rsidR="008C3C29" w:rsidRPr="004831A1" w:rsidRDefault="008C3C29" w:rsidP="00862605">
            <w:pPr>
              <w:jc w:val="center"/>
              <w:rPr>
                <w:sz w:val="24"/>
                <w:szCs w:val="24"/>
              </w:rPr>
            </w:pPr>
            <w:r w:rsidRPr="004831A1">
              <w:rPr>
                <w:sz w:val="24"/>
                <w:szCs w:val="24"/>
              </w:rPr>
              <w:t>0</w:t>
            </w:r>
          </w:p>
        </w:tc>
        <w:tc>
          <w:tcPr>
            <w:tcW w:w="1701" w:type="dxa"/>
          </w:tcPr>
          <w:p w:rsidR="008C3C29" w:rsidRPr="004831A1" w:rsidRDefault="008C3C29" w:rsidP="00862605">
            <w:pPr>
              <w:jc w:val="center"/>
              <w:rPr>
                <w:sz w:val="24"/>
                <w:szCs w:val="24"/>
              </w:rPr>
            </w:pPr>
            <w:r w:rsidRPr="004831A1">
              <w:rPr>
                <w:sz w:val="24"/>
                <w:szCs w:val="24"/>
              </w:rPr>
              <w:t>0</w:t>
            </w:r>
          </w:p>
        </w:tc>
        <w:tc>
          <w:tcPr>
            <w:tcW w:w="1722" w:type="dxa"/>
          </w:tcPr>
          <w:p w:rsidR="008C3C29" w:rsidRPr="004831A1" w:rsidRDefault="008C3C29" w:rsidP="00862605">
            <w:pPr>
              <w:jc w:val="center"/>
              <w:rPr>
                <w:sz w:val="24"/>
                <w:szCs w:val="24"/>
              </w:rPr>
            </w:pPr>
            <w:r w:rsidRPr="004831A1">
              <w:rPr>
                <w:sz w:val="24"/>
                <w:szCs w:val="24"/>
              </w:rPr>
              <w:t>0</w:t>
            </w:r>
          </w:p>
        </w:tc>
      </w:tr>
      <w:tr w:rsidR="00862605" w:rsidRPr="00862605" w:rsidTr="000C67FF">
        <w:tc>
          <w:tcPr>
            <w:tcW w:w="2341" w:type="dxa"/>
          </w:tcPr>
          <w:p w:rsidR="008C3C29" w:rsidRPr="004831A1" w:rsidRDefault="008C3C29" w:rsidP="00862605">
            <w:pPr>
              <w:rPr>
                <w:b/>
                <w:sz w:val="24"/>
                <w:szCs w:val="24"/>
              </w:rPr>
            </w:pPr>
            <w:r w:rsidRPr="004831A1">
              <w:rPr>
                <w:b/>
                <w:sz w:val="24"/>
                <w:szCs w:val="24"/>
              </w:rPr>
              <w:t>Finančné príjmy</w:t>
            </w:r>
          </w:p>
        </w:tc>
        <w:tc>
          <w:tcPr>
            <w:tcW w:w="1736" w:type="dxa"/>
          </w:tcPr>
          <w:p w:rsidR="008C3C29" w:rsidRPr="004831A1" w:rsidRDefault="00862605" w:rsidP="00862605">
            <w:pPr>
              <w:jc w:val="center"/>
              <w:rPr>
                <w:sz w:val="24"/>
                <w:szCs w:val="24"/>
              </w:rPr>
            </w:pPr>
            <w:r w:rsidRPr="004831A1">
              <w:rPr>
                <w:sz w:val="24"/>
                <w:szCs w:val="24"/>
              </w:rPr>
              <w:t>15 150</w:t>
            </w:r>
          </w:p>
        </w:tc>
        <w:tc>
          <w:tcPr>
            <w:tcW w:w="1843" w:type="dxa"/>
          </w:tcPr>
          <w:p w:rsidR="008C3C29" w:rsidRPr="004831A1" w:rsidRDefault="008C3C29" w:rsidP="00862605">
            <w:pPr>
              <w:jc w:val="center"/>
              <w:rPr>
                <w:sz w:val="24"/>
                <w:szCs w:val="24"/>
              </w:rPr>
            </w:pPr>
            <w:r w:rsidRPr="004831A1">
              <w:rPr>
                <w:sz w:val="24"/>
                <w:szCs w:val="24"/>
              </w:rPr>
              <w:t>0</w:t>
            </w:r>
          </w:p>
        </w:tc>
        <w:tc>
          <w:tcPr>
            <w:tcW w:w="1701" w:type="dxa"/>
          </w:tcPr>
          <w:p w:rsidR="008C3C29" w:rsidRPr="004831A1" w:rsidRDefault="008C3C29" w:rsidP="00862605">
            <w:pPr>
              <w:jc w:val="center"/>
              <w:rPr>
                <w:sz w:val="24"/>
                <w:szCs w:val="24"/>
              </w:rPr>
            </w:pPr>
            <w:r w:rsidRPr="004831A1">
              <w:rPr>
                <w:sz w:val="24"/>
                <w:szCs w:val="24"/>
              </w:rPr>
              <w:t>0</w:t>
            </w:r>
          </w:p>
        </w:tc>
        <w:tc>
          <w:tcPr>
            <w:tcW w:w="1722" w:type="dxa"/>
          </w:tcPr>
          <w:p w:rsidR="008C3C29" w:rsidRPr="004831A1" w:rsidRDefault="008C3C29" w:rsidP="00862605">
            <w:pPr>
              <w:jc w:val="center"/>
              <w:rPr>
                <w:sz w:val="24"/>
                <w:szCs w:val="24"/>
              </w:rPr>
            </w:pPr>
            <w:r w:rsidRPr="004831A1">
              <w:rPr>
                <w:sz w:val="24"/>
                <w:szCs w:val="24"/>
              </w:rPr>
              <w:t>0</w:t>
            </w:r>
          </w:p>
        </w:tc>
      </w:tr>
    </w:tbl>
    <w:p w:rsidR="008C3C29" w:rsidRPr="00862605" w:rsidRDefault="008C3C29" w:rsidP="00862605">
      <w:pPr>
        <w:spacing w:after="0" w:line="240" w:lineRule="auto"/>
        <w:jc w:val="center"/>
        <w:rPr>
          <w:rFonts w:ascii="Times New Roman" w:eastAsia="Times New Roman" w:hAnsi="Times New Roman" w:cs="Times New Roman"/>
          <w:b/>
          <w:color w:val="FF0000"/>
          <w:sz w:val="24"/>
          <w:szCs w:val="24"/>
          <w:lang w:eastAsia="sk-SK"/>
        </w:rPr>
      </w:pPr>
    </w:p>
    <w:p w:rsidR="008C3C29" w:rsidRPr="00862605" w:rsidRDefault="008C3C29" w:rsidP="008C3C29">
      <w:pPr>
        <w:spacing w:after="0" w:line="240" w:lineRule="auto"/>
        <w:rPr>
          <w:rFonts w:ascii="Times New Roman" w:eastAsia="Times New Roman" w:hAnsi="Times New Roman" w:cs="Times New Roman"/>
          <w:b/>
          <w:color w:val="FF0000"/>
          <w:sz w:val="24"/>
          <w:szCs w:val="24"/>
          <w:lang w:eastAsia="sk-SK"/>
        </w:rPr>
      </w:pPr>
    </w:p>
    <w:tbl>
      <w:tblPr>
        <w:tblStyle w:val="Mriekatabuky"/>
        <w:tblW w:w="0" w:type="auto"/>
        <w:tblLook w:val="04A0" w:firstRow="1" w:lastRow="0" w:firstColumn="1" w:lastColumn="0" w:noHBand="0" w:noVBand="1"/>
      </w:tblPr>
      <w:tblGrid>
        <w:gridCol w:w="2341"/>
        <w:gridCol w:w="1736"/>
        <w:gridCol w:w="1843"/>
        <w:gridCol w:w="1701"/>
        <w:gridCol w:w="1722"/>
      </w:tblGrid>
      <w:tr w:rsidR="008C3C29" w:rsidRPr="00862605" w:rsidTr="000C67FF">
        <w:tc>
          <w:tcPr>
            <w:tcW w:w="2341" w:type="dxa"/>
          </w:tcPr>
          <w:p w:rsidR="008C3C29" w:rsidRPr="004831A1" w:rsidRDefault="008C3C29" w:rsidP="008C3C29">
            <w:pPr>
              <w:rPr>
                <w:b/>
                <w:sz w:val="24"/>
                <w:szCs w:val="24"/>
              </w:rPr>
            </w:pPr>
          </w:p>
        </w:tc>
        <w:tc>
          <w:tcPr>
            <w:tcW w:w="1736" w:type="dxa"/>
          </w:tcPr>
          <w:p w:rsidR="008C3C29" w:rsidRPr="004831A1" w:rsidRDefault="008C3C29" w:rsidP="008C3C29">
            <w:pPr>
              <w:jc w:val="center"/>
              <w:rPr>
                <w:b/>
                <w:sz w:val="24"/>
                <w:szCs w:val="24"/>
              </w:rPr>
            </w:pPr>
            <w:r w:rsidRPr="004831A1">
              <w:rPr>
                <w:b/>
                <w:sz w:val="24"/>
                <w:szCs w:val="24"/>
              </w:rPr>
              <w:t>Skutočnosť k</w:t>
            </w:r>
          </w:p>
          <w:p w:rsidR="008C3C29" w:rsidRPr="004831A1" w:rsidRDefault="008C3C29" w:rsidP="004831A1">
            <w:pPr>
              <w:jc w:val="center"/>
              <w:rPr>
                <w:b/>
                <w:sz w:val="24"/>
                <w:szCs w:val="24"/>
              </w:rPr>
            </w:pPr>
            <w:r w:rsidRPr="004831A1">
              <w:rPr>
                <w:b/>
                <w:sz w:val="24"/>
                <w:szCs w:val="24"/>
              </w:rPr>
              <w:t>31.12.201</w:t>
            </w:r>
            <w:r w:rsidR="004831A1" w:rsidRPr="004831A1">
              <w:rPr>
                <w:b/>
                <w:sz w:val="24"/>
                <w:szCs w:val="24"/>
              </w:rPr>
              <w:t>5</w:t>
            </w:r>
          </w:p>
        </w:tc>
        <w:tc>
          <w:tcPr>
            <w:tcW w:w="1843" w:type="dxa"/>
          </w:tcPr>
          <w:p w:rsidR="008C3C29" w:rsidRPr="004831A1" w:rsidRDefault="008C3C29" w:rsidP="004831A1">
            <w:pPr>
              <w:jc w:val="center"/>
              <w:rPr>
                <w:b/>
                <w:sz w:val="24"/>
                <w:szCs w:val="24"/>
              </w:rPr>
            </w:pPr>
            <w:r w:rsidRPr="004831A1">
              <w:rPr>
                <w:b/>
                <w:sz w:val="24"/>
                <w:szCs w:val="24"/>
              </w:rPr>
              <w:t>Rozpočet na rok 201</w:t>
            </w:r>
            <w:r w:rsidR="004831A1" w:rsidRPr="004831A1">
              <w:rPr>
                <w:b/>
                <w:sz w:val="24"/>
                <w:szCs w:val="24"/>
              </w:rPr>
              <w:t>6</w:t>
            </w:r>
          </w:p>
        </w:tc>
        <w:tc>
          <w:tcPr>
            <w:tcW w:w="1701" w:type="dxa"/>
          </w:tcPr>
          <w:p w:rsidR="008C3C29" w:rsidRPr="004831A1" w:rsidRDefault="004831A1" w:rsidP="008C3C29">
            <w:pPr>
              <w:jc w:val="center"/>
              <w:rPr>
                <w:b/>
                <w:sz w:val="24"/>
                <w:szCs w:val="24"/>
              </w:rPr>
            </w:pPr>
            <w:r w:rsidRPr="004831A1">
              <w:rPr>
                <w:b/>
                <w:sz w:val="24"/>
                <w:szCs w:val="24"/>
              </w:rPr>
              <w:t>Rozpočet na rok 2017</w:t>
            </w:r>
          </w:p>
        </w:tc>
        <w:tc>
          <w:tcPr>
            <w:tcW w:w="1722" w:type="dxa"/>
          </w:tcPr>
          <w:p w:rsidR="008C3C29" w:rsidRPr="004831A1" w:rsidRDefault="004831A1" w:rsidP="008C3C29">
            <w:pPr>
              <w:jc w:val="center"/>
              <w:rPr>
                <w:b/>
                <w:sz w:val="24"/>
                <w:szCs w:val="24"/>
              </w:rPr>
            </w:pPr>
            <w:r w:rsidRPr="004831A1">
              <w:rPr>
                <w:b/>
                <w:sz w:val="24"/>
                <w:szCs w:val="24"/>
              </w:rPr>
              <w:t>Rozpoče</w:t>
            </w:r>
            <w:bookmarkStart w:id="0" w:name="_GoBack"/>
            <w:bookmarkEnd w:id="0"/>
            <w:r w:rsidRPr="004831A1">
              <w:rPr>
                <w:b/>
                <w:sz w:val="24"/>
                <w:szCs w:val="24"/>
              </w:rPr>
              <w:t>t na rok 2018</w:t>
            </w:r>
          </w:p>
        </w:tc>
      </w:tr>
      <w:tr w:rsidR="008C3C29" w:rsidRPr="00862605" w:rsidTr="004E6DD6">
        <w:tc>
          <w:tcPr>
            <w:tcW w:w="2341" w:type="dxa"/>
            <w:shd w:val="clear" w:color="auto" w:fill="BFBFBF" w:themeFill="background1" w:themeFillShade="BF"/>
          </w:tcPr>
          <w:p w:rsidR="008C3C29" w:rsidRPr="004831A1" w:rsidRDefault="008C3C29" w:rsidP="008C3C29">
            <w:pPr>
              <w:rPr>
                <w:b/>
                <w:sz w:val="24"/>
                <w:szCs w:val="24"/>
              </w:rPr>
            </w:pPr>
            <w:r w:rsidRPr="004831A1">
              <w:rPr>
                <w:b/>
                <w:sz w:val="24"/>
                <w:szCs w:val="24"/>
              </w:rPr>
              <w:t>Výdavky celkom</w:t>
            </w:r>
          </w:p>
        </w:tc>
        <w:tc>
          <w:tcPr>
            <w:tcW w:w="1736" w:type="dxa"/>
            <w:shd w:val="clear" w:color="auto" w:fill="BFBFBF" w:themeFill="background1" w:themeFillShade="BF"/>
          </w:tcPr>
          <w:p w:rsidR="008C3C29" w:rsidRPr="004831A1" w:rsidRDefault="004831A1" w:rsidP="004831A1">
            <w:pPr>
              <w:jc w:val="center"/>
              <w:rPr>
                <w:b/>
                <w:sz w:val="24"/>
                <w:szCs w:val="24"/>
              </w:rPr>
            </w:pPr>
            <w:r w:rsidRPr="004831A1">
              <w:rPr>
                <w:b/>
                <w:sz w:val="24"/>
                <w:szCs w:val="24"/>
              </w:rPr>
              <w:t>167 034,93</w:t>
            </w:r>
          </w:p>
        </w:tc>
        <w:tc>
          <w:tcPr>
            <w:tcW w:w="1843" w:type="dxa"/>
            <w:shd w:val="clear" w:color="auto" w:fill="BFBFBF" w:themeFill="background1" w:themeFillShade="BF"/>
          </w:tcPr>
          <w:p w:rsidR="008C3C29" w:rsidRPr="004831A1" w:rsidRDefault="004831A1" w:rsidP="004831A1">
            <w:pPr>
              <w:jc w:val="center"/>
              <w:rPr>
                <w:b/>
                <w:sz w:val="24"/>
                <w:szCs w:val="24"/>
              </w:rPr>
            </w:pPr>
            <w:r>
              <w:rPr>
                <w:b/>
                <w:sz w:val="24"/>
                <w:szCs w:val="24"/>
              </w:rPr>
              <w:t>120 020</w:t>
            </w:r>
          </w:p>
        </w:tc>
        <w:tc>
          <w:tcPr>
            <w:tcW w:w="1701" w:type="dxa"/>
            <w:shd w:val="clear" w:color="auto" w:fill="BFBFBF" w:themeFill="background1" w:themeFillShade="BF"/>
          </w:tcPr>
          <w:p w:rsidR="008C3C29" w:rsidRPr="004831A1" w:rsidRDefault="004831A1" w:rsidP="004831A1">
            <w:pPr>
              <w:jc w:val="center"/>
              <w:rPr>
                <w:b/>
                <w:sz w:val="24"/>
                <w:szCs w:val="24"/>
              </w:rPr>
            </w:pPr>
            <w:r>
              <w:rPr>
                <w:b/>
                <w:sz w:val="24"/>
                <w:szCs w:val="24"/>
              </w:rPr>
              <w:t>121 020</w:t>
            </w:r>
          </w:p>
        </w:tc>
        <w:tc>
          <w:tcPr>
            <w:tcW w:w="1722" w:type="dxa"/>
            <w:shd w:val="clear" w:color="auto" w:fill="BFBFBF" w:themeFill="background1" w:themeFillShade="BF"/>
          </w:tcPr>
          <w:p w:rsidR="008C3C29" w:rsidRPr="004831A1" w:rsidRDefault="004831A1" w:rsidP="004831A1">
            <w:pPr>
              <w:jc w:val="center"/>
              <w:rPr>
                <w:b/>
                <w:sz w:val="24"/>
                <w:szCs w:val="24"/>
              </w:rPr>
            </w:pPr>
            <w:r>
              <w:rPr>
                <w:b/>
                <w:sz w:val="24"/>
                <w:szCs w:val="24"/>
              </w:rPr>
              <w:t xml:space="preserve">121 020 </w:t>
            </w:r>
          </w:p>
        </w:tc>
      </w:tr>
      <w:tr w:rsidR="008C3C29" w:rsidRPr="008C3C29" w:rsidTr="000C67FF">
        <w:tc>
          <w:tcPr>
            <w:tcW w:w="2341" w:type="dxa"/>
          </w:tcPr>
          <w:p w:rsidR="008C3C29" w:rsidRPr="004831A1" w:rsidRDefault="008C3C29" w:rsidP="008C3C29">
            <w:pPr>
              <w:rPr>
                <w:b/>
                <w:sz w:val="24"/>
                <w:szCs w:val="24"/>
              </w:rPr>
            </w:pPr>
            <w:r w:rsidRPr="004831A1">
              <w:rPr>
                <w:b/>
                <w:sz w:val="24"/>
                <w:szCs w:val="24"/>
              </w:rPr>
              <w:t>Z toho:</w:t>
            </w:r>
          </w:p>
        </w:tc>
        <w:tc>
          <w:tcPr>
            <w:tcW w:w="1736" w:type="dxa"/>
          </w:tcPr>
          <w:p w:rsidR="008C3C29" w:rsidRPr="004831A1" w:rsidRDefault="008C3C29" w:rsidP="008C3C29">
            <w:pPr>
              <w:rPr>
                <w:b/>
                <w:sz w:val="24"/>
                <w:szCs w:val="24"/>
              </w:rPr>
            </w:pPr>
          </w:p>
        </w:tc>
        <w:tc>
          <w:tcPr>
            <w:tcW w:w="1843" w:type="dxa"/>
          </w:tcPr>
          <w:p w:rsidR="008C3C29" w:rsidRPr="004831A1" w:rsidRDefault="008C3C29" w:rsidP="008C3C29">
            <w:pPr>
              <w:rPr>
                <w:b/>
                <w:sz w:val="24"/>
                <w:szCs w:val="24"/>
              </w:rPr>
            </w:pPr>
          </w:p>
        </w:tc>
        <w:tc>
          <w:tcPr>
            <w:tcW w:w="1701" w:type="dxa"/>
          </w:tcPr>
          <w:p w:rsidR="008C3C29" w:rsidRPr="004831A1" w:rsidRDefault="008C3C29" w:rsidP="008C3C29">
            <w:pPr>
              <w:rPr>
                <w:b/>
                <w:sz w:val="24"/>
                <w:szCs w:val="24"/>
              </w:rPr>
            </w:pPr>
          </w:p>
        </w:tc>
        <w:tc>
          <w:tcPr>
            <w:tcW w:w="1722" w:type="dxa"/>
          </w:tcPr>
          <w:p w:rsidR="008C3C29" w:rsidRPr="004831A1" w:rsidRDefault="008C3C29" w:rsidP="008C3C29">
            <w:pPr>
              <w:rPr>
                <w:b/>
                <w:sz w:val="24"/>
                <w:szCs w:val="24"/>
              </w:rPr>
            </w:pPr>
          </w:p>
        </w:tc>
      </w:tr>
      <w:tr w:rsidR="008C3C29" w:rsidRPr="008C3C29" w:rsidTr="000C67FF">
        <w:tc>
          <w:tcPr>
            <w:tcW w:w="2341" w:type="dxa"/>
          </w:tcPr>
          <w:p w:rsidR="008C3C29" w:rsidRPr="004831A1" w:rsidRDefault="008C3C29" w:rsidP="008C3C29">
            <w:pPr>
              <w:rPr>
                <w:b/>
                <w:sz w:val="24"/>
                <w:szCs w:val="24"/>
              </w:rPr>
            </w:pPr>
            <w:r w:rsidRPr="004831A1">
              <w:rPr>
                <w:b/>
                <w:sz w:val="24"/>
                <w:szCs w:val="24"/>
              </w:rPr>
              <w:t>Bežné výdavky</w:t>
            </w:r>
          </w:p>
        </w:tc>
        <w:tc>
          <w:tcPr>
            <w:tcW w:w="1736" w:type="dxa"/>
          </w:tcPr>
          <w:p w:rsidR="008C3C29" w:rsidRPr="004831A1" w:rsidRDefault="004831A1" w:rsidP="004831A1">
            <w:pPr>
              <w:jc w:val="center"/>
              <w:rPr>
                <w:sz w:val="24"/>
                <w:szCs w:val="24"/>
              </w:rPr>
            </w:pPr>
            <w:r w:rsidRPr="004831A1">
              <w:rPr>
                <w:sz w:val="24"/>
                <w:szCs w:val="24"/>
              </w:rPr>
              <w:t>107 452,70</w:t>
            </w:r>
          </w:p>
        </w:tc>
        <w:tc>
          <w:tcPr>
            <w:tcW w:w="1843" w:type="dxa"/>
          </w:tcPr>
          <w:p w:rsidR="008C3C29" w:rsidRPr="004831A1" w:rsidRDefault="004831A1" w:rsidP="004831A1">
            <w:pPr>
              <w:jc w:val="center"/>
              <w:rPr>
                <w:sz w:val="24"/>
                <w:szCs w:val="24"/>
              </w:rPr>
            </w:pPr>
            <w:r>
              <w:rPr>
                <w:sz w:val="24"/>
                <w:szCs w:val="24"/>
              </w:rPr>
              <w:t>12 020</w:t>
            </w:r>
          </w:p>
        </w:tc>
        <w:tc>
          <w:tcPr>
            <w:tcW w:w="1701" w:type="dxa"/>
          </w:tcPr>
          <w:p w:rsidR="008C3C29" w:rsidRPr="004831A1" w:rsidRDefault="004831A1" w:rsidP="004831A1">
            <w:pPr>
              <w:jc w:val="center"/>
              <w:rPr>
                <w:sz w:val="24"/>
                <w:szCs w:val="24"/>
              </w:rPr>
            </w:pPr>
            <w:r>
              <w:rPr>
                <w:sz w:val="24"/>
                <w:szCs w:val="24"/>
              </w:rPr>
              <w:t>121 020</w:t>
            </w:r>
          </w:p>
        </w:tc>
        <w:tc>
          <w:tcPr>
            <w:tcW w:w="1722" w:type="dxa"/>
          </w:tcPr>
          <w:p w:rsidR="008C3C29" w:rsidRPr="004831A1" w:rsidRDefault="004831A1" w:rsidP="004831A1">
            <w:pPr>
              <w:jc w:val="center"/>
              <w:rPr>
                <w:sz w:val="24"/>
                <w:szCs w:val="24"/>
              </w:rPr>
            </w:pPr>
            <w:r>
              <w:rPr>
                <w:sz w:val="24"/>
                <w:szCs w:val="24"/>
              </w:rPr>
              <w:t>121 020</w:t>
            </w:r>
          </w:p>
        </w:tc>
      </w:tr>
      <w:tr w:rsidR="004831A1" w:rsidRPr="004831A1" w:rsidTr="000C67FF">
        <w:tc>
          <w:tcPr>
            <w:tcW w:w="2341" w:type="dxa"/>
          </w:tcPr>
          <w:p w:rsidR="008C3C29" w:rsidRPr="004831A1" w:rsidRDefault="008C3C29" w:rsidP="008C3C29">
            <w:pPr>
              <w:rPr>
                <w:b/>
                <w:sz w:val="24"/>
                <w:szCs w:val="24"/>
              </w:rPr>
            </w:pPr>
            <w:r w:rsidRPr="004831A1">
              <w:rPr>
                <w:b/>
                <w:sz w:val="24"/>
                <w:szCs w:val="24"/>
              </w:rPr>
              <w:t>Kapitálové výdavky</w:t>
            </w:r>
          </w:p>
        </w:tc>
        <w:tc>
          <w:tcPr>
            <w:tcW w:w="1736" w:type="dxa"/>
          </w:tcPr>
          <w:p w:rsidR="008C3C29" w:rsidRPr="004831A1" w:rsidRDefault="008C3C29" w:rsidP="004831A1">
            <w:pPr>
              <w:rPr>
                <w:sz w:val="24"/>
                <w:szCs w:val="24"/>
              </w:rPr>
            </w:pPr>
            <w:r w:rsidRPr="004831A1">
              <w:rPr>
                <w:sz w:val="24"/>
                <w:szCs w:val="24"/>
              </w:rPr>
              <w:t xml:space="preserve">    </w:t>
            </w:r>
            <w:r w:rsidR="004831A1" w:rsidRPr="004831A1">
              <w:rPr>
                <w:sz w:val="24"/>
                <w:szCs w:val="24"/>
              </w:rPr>
              <w:t>32</w:t>
            </w:r>
            <w:r w:rsidR="004831A1">
              <w:rPr>
                <w:sz w:val="24"/>
                <w:szCs w:val="24"/>
              </w:rPr>
              <w:t xml:space="preserve"> </w:t>
            </w:r>
            <w:r w:rsidR="004831A1" w:rsidRPr="004831A1">
              <w:rPr>
                <w:sz w:val="24"/>
                <w:szCs w:val="24"/>
              </w:rPr>
              <w:t>224,62</w:t>
            </w:r>
          </w:p>
        </w:tc>
        <w:tc>
          <w:tcPr>
            <w:tcW w:w="1843" w:type="dxa"/>
          </w:tcPr>
          <w:p w:rsidR="008C3C29" w:rsidRPr="004831A1" w:rsidRDefault="008C3C29" w:rsidP="008C3C29">
            <w:pPr>
              <w:rPr>
                <w:sz w:val="24"/>
                <w:szCs w:val="24"/>
              </w:rPr>
            </w:pPr>
            <w:r w:rsidRPr="004831A1">
              <w:rPr>
                <w:sz w:val="24"/>
                <w:szCs w:val="24"/>
              </w:rPr>
              <w:t>0</w:t>
            </w:r>
          </w:p>
        </w:tc>
        <w:tc>
          <w:tcPr>
            <w:tcW w:w="1701" w:type="dxa"/>
          </w:tcPr>
          <w:p w:rsidR="008C3C29" w:rsidRPr="004831A1" w:rsidRDefault="008C3C29" w:rsidP="008C3C29">
            <w:pPr>
              <w:rPr>
                <w:sz w:val="24"/>
                <w:szCs w:val="24"/>
              </w:rPr>
            </w:pPr>
            <w:r w:rsidRPr="004831A1">
              <w:rPr>
                <w:sz w:val="24"/>
                <w:szCs w:val="24"/>
              </w:rPr>
              <w:t>0</w:t>
            </w:r>
          </w:p>
        </w:tc>
        <w:tc>
          <w:tcPr>
            <w:tcW w:w="1722" w:type="dxa"/>
          </w:tcPr>
          <w:p w:rsidR="008C3C29" w:rsidRPr="004831A1" w:rsidRDefault="008C3C29" w:rsidP="008C3C29">
            <w:pPr>
              <w:rPr>
                <w:sz w:val="24"/>
                <w:szCs w:val="24"/>
              </w:rPr>
            </w:pPr>
            <w:r w:rsidRPr="004831A1">
              <w:rPr>
                <w:sz w:val="24"/>
                <w:szCs w:val="24"/>
              </w:rPr>
              <w:t>0</w:t>
            </w:r>
          </w:p>
        </w:tc>
      </w:tr>
      <w:tr w:rsidR="004831A1" w:rsidRPr="004831A1" w:rsidTr="000C67FF">
        <w:tc>
          <w:tcPr>
            <w:tcW w:w="2341" w:type="dxa"/>
          </w:tcPr>
          <w:p w:rsidR="008C3C29" w:rsidRPr="004831A1" w:rsidRDefault="008C3C29" w:rsidP="008C3C29">
            <w:pPr>
              <w:rPr>
                <w:b/>
                <w:sz w:val="24"/>
                <w:szCs w:val="24"/>
              </w:rPr>
            </w:pPr>
            <w:r w:rsidRPr="004831A1">
              <w:rPr>
                <w:b/>
                <w:sz w:val="24"/>
                <w:szCs w:val="24"/>
              </w:rPr>
              <w:lastRenderedPageBreak/>
              <w:t>Finančné výdavky</w:t>
            </w:r>
          </w:p>
        </w:tc>
        <w:tc>
          <w:tcPr>
            <w:tcW w:w="1736" w:type="dxa"/>
          </w:tcPr>
          <w:p w:rsidR="008C3C29" w:rsidRPr="004831A1" w:rsidRDefault="004831A1" w:rsidP="008C3C29">
            <w:pPr>
              <w:rPr>
                <w:sz w:val="24"/>
                <w:szCs w:val="24"/>
              </w:rPr>
            </w:pPr>
            <w:r w:rsidRPr="004831A1">
              <w:rPr>
                <w:sz w:val="24"/>
                <w:szCs w:val="24"/>
              </w:rPr>
              <w:t xml:space="preserve">    27</w:t>
            </w:r>
            <w:r>
              <w:rPr>
                <w:sz w:val="24"/>
                <w:szCs w:val="24"/>
              </w:rPr>
              <w:t xml:space="preserve"> </w:t>
            </w:r>
            <w:r w:rsidRPr="004831A1">
              <w:rPr>
                <w:sz w:val="24"/>
                <w:szCs w:val="24"/>
              </w:rPr>
              <w:t>357,61</w:t>
            </w:r>
          </w:p>
        </w:tc>
        <w:tc>
          <w:tcPr>
            <w:tcW w:w="1843" w:type="dxa"/>
          </w:tcPr>
          <w:p w:rsidR="008C3C29" w:rsidRPr="004831A1" w:rsidRDefault="008C3C29" w:rsidP="008C3C29">
            <w:pPr>
              <w:rPr>
                <w:sz w:val="24"/>
                <w:szCs w:val="24"/>
              </w:rPr>
            </w:pPr>
            <w:r w:rsidRPr="004831A1">
              <w:rPr>
                <w:sz w:val="24"/>
                <w:szCs w:val="24"/>
              </w:rPr>
              <w:t>0</w:t>
            </w:r>
          </w:p>
        </w:tc>
        <w:tc>
          <w:tcPr>
            <w:tcW w:w="1701" w:type="dxa"/>
          </w:tcPr>
          <w:p w:rsidR="008C3C29" w:rsidRPr="004831A1" w:rsidRDefault="008C3C29" w:rsidP="008C3C29">
            <w:pPr>
              <w:rPr>
                <w:sz w:val="24"/>
                <w:szCs w:val="24"/>
              </w:rPr>
            </w:pPr>
            <w:r w:rsidRPr="004831A1">
              <w:rPr>
                <w:sz w:val="24"/>
                <w:szCs w:val="24"/>
              </w:rPr>
              <w:t>0</w:t>
            </w:r>
          </w:p>
        </w:tc>
        <w:tc>
          <w:tcPr>
            <w:tcW w:w="1722" w:type="dxa"/>
          </w:tcPr>
          <w:p w:rsidR="008C3C29" w:rsidRPr="004831A1" w:rsidRDefault="008C3C29" w:rsidP="008C3C29">
            <w:pPr>
              <w:rPr>
                <w:sz w:val="24"/>
                <w:szCs w:val="24"/>
              </w:rPr>
            </w:pPr>
            <w:r w:rsidRPr="004831A1">
              <w:rPr>
                <w:sz w:val="24"/>
                <w:szCs w:val="24"/>
              </w:rPr>
              <w:t>0</w:t>
            </w:r>
          </w:p>
        </w:tc>
      </w:tr>
    </w:tbl>
    <w:p w:rsidR="008C3C29" w:rsidRPr="008C3C29" w:rsidRDefault="008C3C29" w:rsidP="008C3C29">
      <w:pPr>
        <w:tabs>
          <w:tab w:val="right" w:pos="8820"/>
        </w:tabs>
        <w:spacing w:after="0" w:line="240" w:lineRule="auto"/>
        <w:jc w:val="both"/>
        <w:rPr>
          <w:rFonts w:ascii="Times New Roman" w:eastAsia="Times New Roman" w:hAnsi="Times New Roman" w:cs="Times New Roman"/>
          <w:sz w:val="24"/>
          <w:szCs w:val="24"/>
          <w:lang w:eastAsia="sk-SK"/>
        </w:rPr>
      </w:pPr>
    </w:p>
    <w:p w:rsidR="008C3C29" w:rsidRPr="008C3C29" w:rsidRDefault="008C3C29" w:rsidP="008C3C29">
      <w:pPr>
        <w:tabs>
          <w:tab w:val="right" w:pos="7740"/>
        </w:tabs>
        <w:spacing w:after="0" w:line="240" w:lineRule="auto"/>
        <w:jc w:val="both"/>
        <w:rPr>
          <w:rFonts w:ascii="Times New Roman" w:eastAsia="Times New Roman" w:hAnsi="Times New Roman" w:cs="Times New Roman"/>
          <w:sz w:val="24"/>
          <w:szCs w:val="24"/>
          <w:lang w:eastAsia="sk-SK"/>
        </w:rPr>
      </w:pPr>
      <w:r w:rsidRPr="008C3C29">
        <w:rPr>
          <w:rFonts w:ascii="Times New Roman" w:eastAsia="Times New Roman" w:hAnsi="Times New Roman" w:cs="Times New Roman"/>
          <w:sz w:val="24"/>
          <w:szCs w:val="24"/>
          <w:lang w:eastAsia="sk-SK"/>
        </w:rPr>
        <w:tab/>
      </w:r>
      <w:r w:rsidRPr="008C3C29">
        <w:rPr>
          <w:rFonts w:ascii="Times New Roman" w:eastAsia="Times New Roman" w:hAnsi="Times New Roman" w:cs="Times New Roman"/>
          <w:sz w:val="24"/>
          <w:szCs w:val="24"/>
          <w:lang w:eastAsia="sk-SK"/>
        </w:rPr>
        <w:tab/>
      </w:r>
    </w:p>
    <w:p w:rsidR="008C3C29" w:rsidRPr="008C3C29" w:rsidRDefault="008C3C29" w:rsidP="008C3C29">
      <w:pPr>
        <w:spacing w:after="0" w:line="360" w:lineRule="auto"/>
        <w:jc w:val="both"/>
        <w:rPr>
          <w:rFonts w:ascii="Times New Roman" w:eastAsia="Times New Roman" w:hAnsi="Times New Roman" w:cs="Times New Roman"/>
          <w:b/>
          <w:sz w:val="28"/>
          <w:szCs w:val="28"/>
          <w:lang w:eastAsia="sk-SK"/>
        </w:rPr>
      </w:pPr>
      <w:r w:rsidRPr="008C3C29">
        <w:rPr>
          <w:rFonts w:ascii="Times New Roman" w:eastAsia="Times New Roman" w:hAnsi="Times New Roman" w:cs="Times New Roman"/>
          <w:b/>
          <w:sz w:val="28"/>
          <w:szCs w:val="28"/>
          <w:lang w:eastAsia="sk-SK"/>
        </w:rPr>
        <w:t>3. Informácia o vývoji obce z pohľadu účtovníctva</w:t>
      </w:r>
    </w:p>
    <w:p w:rsidR="008C3C29" w:rsidRPr="008C3C29" w:rsidRDefault="008C3C29" w:rsidP="008C3C29">
      <w:pPr>
        <w:spacing w:after="0" w:line="360" w:lineRule="auto"/>
        <w:jc w:val="both"/>
        <w:rPr>
          <w:rFonts w:ascii="Times New Roman" w:eastAsia="Times New Roman" w:hAnsi="Times New Roman" w:cs="Times New Roman"/>
          <w:b/>
          <w:lang w:eastAsia="sk-SK"/>
        </w:rPr>
      </w:pPr>
      <w:r w:rsidRPr="008C3C29">
        <w:rPr>
          <w:rFonts w:ascii="Times New Roman" w:eastAsia="Times New Roman" w:hAnsi="Times New Roman" w:cs="Times New Roman"/>
          <w:b/>
          <w:lang w:eastAsia="sk-SK"/>
        </w:rPr>
        <w:t>3.1 Majetok</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559"/>
        <w:gridCol w:w="1415"/>
        <w:gridCol w:w="1440"/>
        <w:gridCol w:w="1440"/>
      </w:tblGrid>
      <w:tr w:rsidR="008C3C29" w:rsidRPr="008C3C29" w:rsidTr="000C67FF">
        <w:tc>
          <w:tcPr>
            <w:tcW w:w="3756" w:type="dxa"/>
          </w:tcPr>
          <w:p w:rsidR="008C3C29" w:rsidRPr="008C3C29" w:rsidRDefault="008C3C29" w:rsidP="008C3C29">
            <w:pPr>
              <w:spacing w:after="0" w:line="360" w:lineRule="auto"/>
              <w:jc w:val="center"/>
              <w:rPr>
                <w:rFonts w:ascii="Times New Roman" w:eastAsia="Times New Roman" w:hAnsi="Times New Roman" w:cs="Times New Roman"/>
                <w:b/>
                <w:lang w:eastAsia="sk-SK"/>
              </w:rPr>
            </w:pPr>
            <w:r w:rsidRPr="008C3C29">
              <w:rPr>
                <w:rFonts w:ascii="Times New Roman" w:eastAsia="Times New Roman" w:hAnsi="Times New Roman" w:cs="Times New Roman"/>
                <w:b/>
                <w:lang w:eastAsia="sk-SK"/>
              </w:rPr>
              <w:t>Názov</w:t>
            </w:r>
          </w:p>
        </w:tc>
        <w:tc>
          <w:tcPr>
            <w:tcW w:w="1559" w:type="dxa"/>
          </w:tcPr>
          <w:p w:rsidR="008C3C29" w:rsidRPr="008C3C29" w:rsidRDefault="008C3C29" w:rsidP="008C3C29">
            <w:pPr>
              <w:spacing w:after="0" w:line="240" w:lineRule="auto"/>
              <w:jc w:val="center"/>
              <w:rPr>
                <w:rFonts w:ascii="Times New Roman" w:eastAsia="Times New Roman" w:hAnsi="Times New Roman" w:cs="Times New Roman"/>
                <w:b/>
                <w:lang w:eastAsia="sk-SK"/>
              </w:rPr>
            </w:pPr>
            <w:r w:rsidRPr="008C3C29">
              <w:rPr>
                <w:rFonts w:ascii="Times New Roman" w:eastAsia="Times New Roman" w:hAnsi="Times New Roman" w:cs="Times New Roman"/>
                <w:b/>
                <w:lang w:eastAsia="sk-SK"/>
              </w:rPr>
              <w:t>Skutočnosť</w:t>
            </w:r>
          </w:p>
          <w:p w:rsidR="008C3C29" w:rsidRPr="008C3C29" w:rsidRDefault="008C3C29" w:rsidP="00525C30">
            <w:pPr>
              <w:spacing w:after="0" w:line="240" w:lineRule="auto"/>
              <w:jc w:val="center"/>
              <w:rPr>
                <w:rFonts w:ascii="Times New Roman" w:eastAsia="Times New Roman" w:hAnsi="Times New Roman" w:cs="Times New Roman"/>
                <w:b/>
                <w:lang w:eastAsia="sk-SK"/>
              </w:rPr>
            </w:pPr>
            <w:r w:rsidRPr="008C3C29">
              <w:rPr>
                <w:rFonts w:ascii="Times New Roman" w:eastAsia="Times New Roman" w:hAnsi="Times New Roman" w:cs="Times New Roman"/>
                <w:b/>
                <w:lang w:eastAsia="sk-SK"/>
              </w:rPr>
              <w:t>k 31.12. 201</w:t>
            </w:r>
            <w:r w:rsidR="00525C30">
              <w:rPr>
                <w:rFonts w:ascii="Times New Roman" w:eastAsia="Times New Roman" w:hAnsi="Times New Roman" w:cs="Times New Roman"/>
                <w:b/>
                <w:lang w:eastAsia="sk-SK"/>
              </w:rPr>
              <w:t>4</w:t>
            </w:r>
          </w:p>
        </w:tc>
        <w:tc>
          <w:tcPr>
            <w:tcW w:w="1415" w:type="dxa"/>
          </w:tcPr>
          <w:p w:rsidR="008C3C29" w:rsidRPr="008C3C29" w:rsidRDefault="008C3C29" w:rsidP="008C3C29">
            <w:pPr>
              <w:spacing w:after="0" w:line="240" w:lineRule="auto"/>
              <w:jc w:val="center"/>
              <w:rPr>
                <w:rFonts w:ascii="Times New Roman" w:eastAsia="Times New Roman" w:hAnsi="Times New Roman" w:cs="Times New Roman"/>
                <w:b/>
                <w:lang w:eastAsia="sk-SK"/>
              </w:rPr>
            </w:pPr>
            <w:r w:rsidRPr="008C3C29">
              <w:rPr>
                <w:rFonts w:ascii="Times New Roman" w:eastAsia="Times New Roman" w:hAnsi="Times New Roman" w:cs="Times New Roman"/>
                <w:b/>
                <w:lang w:eastAsia="sk-SK"/>
              </w:rPr>
              <w:t>Skutočnosť</w:t>
            </w:r>
          </w:p>
          <w:p w:rsidR="008C3C29" w:rsidRPr="008C3C29" w:rsidRDefault="008C3C29" w:rsidP="00525C30">
            <w:pPr>
              <w:spacing w:after="0" w:line="240" w:lineRule="auto"/>
              <w:jc w:val="center"/>
              <w:rPr>
                <w:rFonts w:ascii="Times New Roman" w:eastAsia="Times New Roman" w:hAnsi="Times New Roman" w:cs="Times New Roman"/>
                <w:b/>
                <w:lang w:eastAsia="sk-SK"/>
              </w:rPr>
            </w:pPr>
            <w:r w:rsidRPr="008C3C29">
              <w:rPr>
                <w:rFonts w:ascii="Times New Roman" w:eastAsia="Times New Roman" w:hAnsi="Times New Roman" w:cs="Times New Roman"/>
                <w:b/>
                <w:lang w:eastAsia="sk-SK"/>
              </w:rPr>
              <w:t>k 31.12.201</w:t>
            </w:r>
            <w:r w:rsidR="00525C30">
              <w:rPr>
                <w:rFonts w:ascii="Times New Roman" w:eastAsia="Times New Roman" w:hAnsi="Times New Roman" w:cs="Times New Roman"/>
                <w:b/>
                <w:lang w:eastAsia="sk-SK"/>
              </w:rPr>
              <w:t>5</w:t>
            </w:r>
          </w:p>
        </w:tc>
        <w:tc>
          <w:tcPr>
            <w:tcW w:w="1440" w:type="dxa"/>
          </w:tcPr>
          <w:p w:rsidR="008C3C29" w:rsidRPr="008C3C29" w:rsidRDefault="008C3C29" w:rsidP="008C3C29">
            <w:pPr>
              <w:spacing w:after="0" w:line="240" w:lineRule="auto"/>
              <w:jc w:val="center"/>
              <w:rPr>
                <w:rFonts w:ascii="Times New Roman" w:eastAsia="Times New Roman" w:hAnsi="Times New Roman" w:cs="Times New Roman"/>
                <w:b/>
                <w:lang w:eastAsia="sk-SK"/>
              </w:rPr>
            </w:pPr>
            <w:r w:rsidRPr="008C3C29">
              <w:rPr>
                <w:rFonts w:ascii="Times New Roman" w:eastAsia="Times New Roman" w:hAnsi="Times New Roman" w:cs="Times New Roman"/>
                <w:b/>
                <w:lang w:eastAsia="sk-SK"/>
              </w:rPr>
              <w:t>Predpoklad</w:t>
            </w:r>
          </w:p>
          <w:p w:rsidR="008C3C29" w:rsidRPr="008C3C29" w:rsidRDefault="008C3C29" w:rsidP="00525C30">
            <w:pPr>
              <w:spacing w:after="0" w:line="240" w:lineRule="auto"/>
              <w:jc w:val="center"/>
              <w:rPr>
                <w:rFonts w:ascii="Times New Roman" w:eastAsia="Times New Roman" w:hAnsi="Times New Roman" w:cs="Times New Roman"/>
                <w:b/>
                <w:lang w:eastAsia="sk-SK"/>
              </w:rPr>
            </w:pPr>
            <w:r w:rsidRPr="008C3C29">
              <w:rPr>
                <w:rFonts w:ascii="Times New Roman" w:eastAsia="Times New Roman" w:hAnsi="Times New Roman" w:cs="Times New Roman"/>
                <w:b/>
                <w:lang w:eastAsia="sk-SK"/>
              </w:rPr>
              <w:t>rok 201</w:t>
            </w:r>
            <w:r w:rsidR="00525C30">
              <w:rPr>
                <w:rFonts w:ascii="Times New Roman" w:eastAsia="Times New Roman" w:hAnsi="Times New Roman" w:cs="Times New Roman"/>
                <w:b/>
                <w:lang w:eastAsia="sk-SK"/>
              </w:rPr>
              <w:t>6</w:t>
            </w:r>
          </w:p>
        </w:tc>
        <w:tc>
          <w:tcPr>
            <w:tcW w:w="1440" w:type="dxa"/>
          </w:tcPr>
          <w:p w:rsidR="008C3C29" w:rsidRPr="008C3C29" w:rsidRDefault="008C3C29" w:rsidP="008C3C29">
            <w:pPr>
              <w:spacing w:after="0" w:line="240" w:lineRule="auto"/>
              <w:jc w:val="center"/>
              <w:rPr>
                <w:rFonts w:ascii="Times New Roman" w:eastAsia="Times New Roman" w:hAnsi="Times New Roman" w:cs="Times New Roman"/>
                <w:b/>
                <w:lang w:eastAsia="sk-SK"/>
              </w:rPr>
            </w:pPr>
            <w:r w:rsidRPr="008C3C29">
              <w:rPr>
                <w:rFonts w:ascii="Times New Roman" w:eastAsia="Times New Roman" w:hAnsi="Times New Roman" w:cs="Times New Roman"/>
                <w:b/>
                <w:lang w:eastAsia="sk-SK"/>
              </w:rPr>
              <w:t>Predpoklad</w:t>
            </w:r>
          </w:p>
          <w:p w:rsidR="008C3C29" w:rsidRPr="008C3C29" w:rsidRDefault="008C3C29" w:rsidP="008C3C29">
            <w:pPr>
              <w:spacing w:after="0" w:line="240" w:lineRule="auto"/>
              <w:jc w:val="center"/>
              <w:rPr>
                <w:rFonts w:ascii="Times New Roman" w:eastAsia="Times New Roman" w:hAnsi="Times New Roman" w:cs="Times New Roman"/>
                <w:b/>
                <w:lang w:eastAsia="sk-SK"/>
              </w:rPr>
            </w:pPr>
            <w:r w:rsidRPr="008C3C29">
              <w:rPr>
                <w:rFonts w:ascii="Times New Roman" w:eastAsia="Times New Roman" w:hAnsi="Times New Roman" w:cs="Times New Roman"/>
                <w:b/>
                <w:lang w:eastAsia="sk-SK"/>
              </w:rPr>
              <w:t>rok 201</w:t>
            </w:r>
            <w:r w:rsidR="00525C30">
              <w:rPr>
                <w:rFonts w:ascii="Times New Roman" w:eastAsia="Times New Roman" w:hAnsi="Times New Roman" w:cs="Times New Roman"/>
                <w:b/>
                <w:lang w:eastAsia="sk-SK"/>
              </w:rPr>
              <w:t>7</w:t>
            </w:r>
          </w:p>
          <w:p w:rsidR="008C3C29" w:rsidRPr="008C3C29" w:rsidRDefault="008C3C29" w:rsidP="008C3C29">
            <w:pPr>
              <w:spacing w:after="0" w:line="240" w:lineRule="auto"/>
              <w:jc w:val="center"/>
              <w:rPr>
                <w:rFonts w:ascii="Times New Roman" w:eastAsia="Times New Roman" w:hAnsi="Times New Roman" w:cs="Times New Roman"/>
                <w:b/>
                <w:lang w:eastAsia="sk-SK"/>
              </w:rPr>
            </w:pPr>
          </w:p>
        </w:tc>
      </w:tr>
      <w:tr w:rsidR="008C3C29" w:rsidRPr="008C3C29" w:rsidTr="004E6DD6">
        <w:tc>
          <w:tcPr>
            <w:tcW w:w="3756" w:type="dxa"/>
            <w:shd w:val="clear" w:color="auto" w:fill="808080" w:themeFill="background1" w:themeFillShade="80"/>
          </w:tcPr>
          <w:p w:rsidR="008C3C29" w:rsidRPr="008C3C29" w:rsidRDefault="008C3C29" w:rsidP="008C3C29">
            <w:pPr>
              <w:spacing w:after="0" w:line="360" w:lineRule="auto"/>
              <w:jc w:val="both"/>
              <w:rPr>
                <w:rFonts w:ascii="Times New Roman" w:eastAsia="Times New Roman" w:hAnsi="Times New Roman" w:cs="Times New Roman"/>
                <w:b/>
                <w:lang w:eastAsia="sk-SK"/>
              </w:rPr>
            </w:pPr>
            <w:r w:rsidRPr="008C3C29">
              <w:rPr>
                <w:rFonts w:ascii="Times New Roman" w:eastAsia="Times New Roman" w:hAnsi="Times New Roman" w:cs="Times New Roman"/>
                <w:b/>
                <w:sz w:val="24"/>
                <w:szCs w:val="24"/>
                <w:lang w:eastAsia="sk-SK"/>
              </w:rPr>
              <w:t>Majetok spolu</w:t>
            </w:r>
          </w:p>
        </w:tc>
        <w:tc>
          <w:tcPr>
            <w:tcW w:w="1559" w:type="dxa"/>
            <w:shd w:val="clear" w:color="auto" w:fill="808080" w:themeFill="background1" w:themeFillShade="80"/>
          </w:tcPr>
          <w:p w:rsidR="008C3C29" w:rsidRPr="00FE616C" w:rsidRDefault="00525C30" w:rsidP="008C3C29">
            <w:pPr>
              <w:spacing w:after="0" w:line="360" w:lineRule="auto"/>
              <w:jc w:val="center"/>
              <w:rPr>
                <w:rFonts w:ascii="Times New Roman" w:eastAsia="Times New Roman" w:hAnsi="Times New Roman" w:cs="Times New Roman"/>
                <w:b/>
                <w:lang w:eastAsia="sk-SK"/>
              </w:rPr>
            </w:pPr>
            <w:r w:rsidRPr="00FE616C">
              <w:rPr>
                <w:rFonts w:ascii="Times New Roman" w:eastAsia="Times New Roman" w:hAnsi="Times New Roman" w:cs="Times New Roman"/>
                <w:b/>
                <w:lang w:eastAsia="sk-SK"/>
              </w:rPr>
              <w:t>203765,57</w:t>
            </w:r>
          </w:p>
        </w:tc>
        <w:tc>
          <w:tcPr>
            <w:tcW w:w="1415" w:type="dxa"/>
            <w:shd w:val="clear" w:color="auto" w:fill="808080" w:themeFill="background1" w:themeFillShade="80"/>
          </w:tcPr>
          <w:p w:rsidR="008C3C29" w:rsidRPr="00FE616C" w:rsidRDefault="00525C30" w:rsidP="00525C30">
            <w:pPr>
              <w:spacing w:after="0" w:line="360" w:lineRule="auto"/>
              <w:jc w:val="center"/>
              <w:rPr>
                <w:rFonts w:ascii="Times New Roman" w:eastAsia="Times New Roman" w:hAnsi="Times New Roman" w:cs="Times New Roman"/>
                <w:b/>
                <w:lang w:eastAsia="sk-SK"/>
              </w:rPr>
            </w:pPr>
            <w:r w:rsidRPr="00FE616C">
              <w:rPr>
                <w:rFonts w:ascii="Times New Roman" w:eastAsia="Times New Roman" w:hAnsi="Times New Roman" w:cs="Times New Roman"/>
                <w:b/>
                <w:lang w:eastAsia="sk-SK"/>
              </w:rPr>
              <w:t>207076,20</w:t>
            </w:r>
          </w:p>
        </w:tc>
        <w:tc>
          <w:tcPr>
            <w:tcW w:w="1440" w:type="dxa"/>
            <w:shd w:val="clear" w:color="auto" w:fill="808080" w:themeFill="background1" w:themeFillShade="80"/>
          </w:tcPr>
          <w:p w:rsidR="008C3C29" w:rsidRPr="00FE616C" w:rsidRDefault="00525C30" w:rsidP="008C3C29">
            <w:pPr>
              <w:spacing w:after="0" w:line="360" w:lineRule="auto"/>
              <w:jc w:val="center"/>
              <w:rPr>
                <w:rFonts w:ascii="Times New Roman" w:eastAsia="Times New Roman" w:hAnsi="Times New Roman" w:cs="Times New Roman"/>
                <w:b/>
                <w:lang w:eastAsia="sk-SK"/>
              </w:rPr>
            </w:pPr>
            <w:r w:rsidRPr="00FE616C">
              <w:rPr>
                <w:rFonts w:ascii="Times New Roman" w:eastAsia="Times New Roman" w:hAnsi="Times New Roman" w:cs="Times New Roman"/>
                <w:b/>
                <w:lang w:eastAsia="sk-SK"/>
              </w:rPr>
              <w:t>207076,20</w:t>
            </w:r>
          </w:p>
        </w:tc>
        <w:tc>
          <w:tcPr>
            <w:tcW w:w="1440" w:type="dxa"/>
            <w:shd w:val="clear" w:color="auto" w:fill="808080" w:themeFill="background1" w:themeFillShade="80"/>
          </w:tcPr>
          <w:p w:rsidR="008C3C29" w:rsidRPr="00FE616C" w:rsidRDefault="008C3C29" w:rsidP="00525C30">
            <w:pPr>
              <w:spacing w:after="0" w:line="360" w:lineRule="auto"/>
              <w:jc w:val="center"/>
              <w:rPr>
                <w:rFonts w:ascii="Times New Roman" w:eastAsia="Times New Roman" w:hAnsi="Times New Roman" w:cs="Times New Roman"/>
                <w:b/>
                <w:lang w:eastAsia="sk-SK"/>
              </w:rPr>
            </w:pPr>
            <w:r w:rsidRPr="00FE616C">
              <w:rPr>
                <w:rFonts w:ascii="Times New Roman" w:eastAsia="Times New Roman" w:hAnsi="Times New Roman" w:cs="Times New Roman"/>
                <w:b/>
                <w:lang w:eastAsia="sk-SK"/>
              </w:rPr>
              <w:t>20</w:t>
            </w:r>
            <w:r w:rsidR="00525C30" w:rsidRPr="00FE616C">
              <w:rPr>
                <w:rFonts w:ascii="Times New Roman" w:eastAsia="Times New Roman" w:hAnsi="Times New Roman" w:cs="Times New Roman"/>
                <w:b/>
                <w:lang w:eastAsia="sk-SK"/>
              </w:rPr>
              <w:t>7076,20</w:t>
            </w:r>
          </w:p>
        </w:tc>
      </w:tr>
      <w:tr w:rsidR="008C3C29" w:rsidRPr="008C3C29" w:rsidTr="004E6DD6">
        <w:tc>
          <w:tcPr>
            <w:tcW w:w="3756" w:type="dxa"/>
            <w:shd w:val="clear" w:color="auto" w:fill="D9D9D9" w:themeFill="background1" w:themeFillShade="D9"/>
          </w:tcPr>
          <w:p w:rsidR="008C3C29" w:rsidRPr="008C3C29" w:rsidRDefault="008C3C29" w:rsidP="008C3C29">
            <w:pPr>
              <w:spacing w:after="0" w:line="360" w:lineRule="auto"/>
              <w:jc w:val="both"/>
              <w:rPr>
                <w:rFonts w:ascii="Times New Roman" w:eastAsia="Times New Roman" w:hAnsi="Times New Roman" w:cs="Times New Roman"/>
                <w:b/>
                <w:lang w:eastAsia="sk-SK"/>
              </w:rPr>
            </w:pPr>
            <w:r w:rsidRPr="008C3C29">
              <w:rPr>
                <w:rFonts w:ascii="Times New Roman" w:eastAsia="Times New Roman" w:hAnsi="Times New Roman" w:cs="Times New Roman"/>
                <w:b/>
                <w:lang w:eastAsia="sk-SK"/>
              </w:rPr>
              <w:t>Neobežný majetok spolu</w:t>
            </w:r>
          </w:p>
        </w:tc>
        <w:tc>
          <w:tcPr>
            <w:tcW w:w="1559" w:type="dxa"/>
            <w:shd w:val="clear" w:color="auto" w:fill="D9D9D9" w:themeFill="background1" w:themeFillShade="D9"/>
          </w:tcPr>
          <w:p w:rsidR="008C3C29" w:rsidRPr="00FE616C" w:rsidRDefault="00525C30" w:rsidP="008C3C29">
            <w:pPr>
              <w:spacing w:after="0" w:line="360" w:lineRule="auto"/>
              <w:jc w:val="center"/>
              <w:rPr>
                <w:rFonts w:ascii="Times New Roman" w:eastAsia="Times New Roman" w:hAnsi="Times New Roman" w:cs="Times New Roman"/>
                <w:b/>
                <w:lang w:eastAsia="sk-SK"/>
              </w:rPr>
            </w:pPr>
            <w:r w:rsidRPr="00FE616C">
              <w:rPr>
                <w:rFonts w:ascii="Times New Roman" w:eastAsia="Times New Roman" w:hAnsi="Times New Roman" w:cs="Times New Roman"/>
                <w:b/>
                <w:lang w:eastAsia="sk-SK"/>
              </w:rPr>
              <w:t>175657,41</w:t>
            </w:r>
          </w:p>
        </w:tc>
        <w:tc>
          <w:tcPr>
            <w:tcW w:w="1415" w:type="dxa"/>
            <w:shd w:val="clear" w:color="auto" w:fill="D9D9D9" w:themeFill="background1" w:themeFillShade="D9"/>
          </w:tcPr>
          <w:p w:rsidR="008C3C29" w:rsidRPr="00FE616C" w:rsidRDefault="00525C30" w:rsidP="00525C30">
            <w:pPr>
              <w:spacing w:after="0" w:line="360" w:lineRule="auto"/>
              <w:jc w:val="center"/>
              <w:rPr>
                <w:rFonts w:ascii="Times New Roman" w:eastAsia="Times New Roman" w:hAnsi="Times New Roman" w:cs="Times New Roman"/>
                <w:b/>
                <w:lang w:eastAsia="sk-SK"/>
              </w:rPr>
            </w:pPr>
            <w:r w:rsidRPr="00FE616C">
              <w:rPr>
                <w:rFonts w:ascii="Times New Roman" w:eastAsia="Times New Roman" w:hAnsi="Times New Roman" w:cs="Times New Roman"/>
                <w:b/>
                <w:lang w:eastAsia="sk-SK"/>
              </w:rPr>
              <w:t>195723,39</w:t>
            </w:r>
          </w:p>
        </w:tc>
        <w:tc>
          <w:tcPr>
            <w:tcW w:w="1440" w:type="dxa"/>
            <w:shd w:val="clear" w:color="auto" w:fill="D9D9D9" w:themeFill="background1" w:themeFillShade="D9"/>
          </w:tcPr>
          <w:p w:rsidR="008C3C29" w:rsidRPr="00FE616C" w:rsidRDefault="00525C30" w:rsidP="008C3C29">
            <w:pPr>
              <w:spacing w:after="0" w:line="360" w:lineRule="auto"/>
              <w:jc w:val="center"/>
              <w:rPr>
                <w:rFonts w:ascii="Times New Roman" w:eastAsia="Times New Roman" w:hAnsi="Times New Roman" w:cs="Times New Roman"/>
                <w:b/>
                <w:lang w:eastAsia="sk-SK"/>
              </w:rPr>
            </w:pPr>
            <w:r w:rsidRPr="00FE616C">
              <w:rPr>
                <w:rFonts w:ascii="Times New Roman" w:eastAsia="Times New Roman" w:hAnsi="Times New Roman" w:cs="Times New Roman"/>
                <w:b/>
                <w:lang w:eastAsia="sk-SK"/>
              </w:rPr>
              <w:t>195723,39</w:t>
            </w:r>
          </w:p>
        </w:tc>
        <w:tc>
          <w:tcPr>
            <w:tcW w:w="1440" w:type="dxa"/>
            <w:shd w:val="clear" w:color="auto" w:fill="D9D9D9" w:themeFill="background1" w:themeFillShade="D9"/>
          </w:tcPr>
          <w:p w:rsidR="008C3C29" w:rsidRPr="00FE616C" w:rsidRDefault="00525C30" w:rsidP="008C3C29">
            <w:pPr>
              <w:spacing w:after="0" w:line="360" w:lineRule="auto"/>
              <w:jc w:val="center"/>
              <w:rPr>
                <w:rFonts w:ascii="Times New Roman" w:eastAsia="Times New Roman" w:hAnsi="Times New Roman" w:cs="Times New Roman"/>
                <w:b/>
                <w:lang w:eastAsia="sk-SK"/>
              </w:rPr>
            </w:pPr>
            <w:r w:rsidRPr="00FE616C">
              <w:rPr>
                <w:rFonts w:ascii="Times New Roman" w:eastAsia="Times New Roman" w:hAnsi="Times New Roman" w:cs="Times New Roman"/>
                <w:b/>
                <w:lang w:eastAsia="sk-SK"/>
              </w:rPr>
              <w:t>195723,39</w:t>
            </w:r>
          </w:p>
        </w:tc>
      </w:tr>
      <w:tr w:rsidR="008C3C29" w:rsidRPr="008C3C29" w:rsidTr="000C67FF">
        <w:tc>
          <w:tcPr>
            <w:tcW w:w="3756" w:type="dxa"/>
          </w:tcPr>
          <w:p w:rsidR="008C3C29" w:rsidRPr="008C3C29" w:rsidRDefault="008C3C29" w:rsidP="008C3C29">
            <w:pPr>
              <w:spacing w:after="0" w:line="360" w:lineRule="auto"/>
              <w:jc w:val="both"/>
              <w:rPr>
                <w:rFonts w:ascii="Times New Roman" w:eastAsia="Times New Roman" w:hAnsi="Times New Roman" w:cs="Times New Roman"/>
                <w:lang w:eastAsia="sk-SK"/>
              </w:rPr>
            </w:pPr>
            <w:r w:rsidRPr="008C3C29">
              <w:rPr>
                <w:rFonts w:ascii="Times New Roman" w:eastAsia="Times New Roman" w:hAnsi="Times New Roman" w:cs="Times New Roman"/>
                <w:lang w:eastAsia="sk-SK"/>
              </w:rPr>
              <w:t>z toho :</w:t>
            </w:r>
          </w:p>
        </w:tc>
        <w:tc>
          <w:tcPr>
            <w:tcW w:w="1559" w:type="dxa"/>
          </w:tcPr>
          <w:p w:rsidR="008C3C29" w:rsidRPr="008C3C29" w:rsidRDefault="008C3C29" w:rsidP="008C3C29">
            <w:pPr>
              <w:spacing w:after="0" w:line="360" w:lineRule="auto"/>
              <w:jc w:val="center"/>
              <w:rPr>
                <w:rFonts w:ascii="Times New Roman" w:eastAsia="Times New Roman" w:hAnsi="Times New Roman" w:cs="Times New Roman"/>
                <w:lang w:eastAsia="sk-SK"/>
              </w:rPr>
            </w:pPr>
          </w:p>
        </w:tc>
        <w:tc>
          <w:tcPr>
            <w:tcW w:w="1415" w:type="dxa"/>
          </w:tcPr>
          <w:p w:rsidR="008C3C29" w:rsidRPr="008C3C29" w:rsidRDefault="008C3C29" w:rsidP="00525C30">
            <w:pPr>
              <w:spacing w:after="0" w:line="360" w:lineRule="auto"/>
              <w:jc w:val="center"/>
              <w:rPr>
                <w:rFonts w:ascii="Times New Roman" w:eastAsia="Times New Roman" w:hAnsi="Times New Roman" w:cs="Times New Roman"/>
                <w:lang w:eastAsia="sk-SK"/>
              </w:rPr>
            </w:pPr>
          </w:p>
        </w:tc>
        <w:tc>
          <w:tcPr>
            <w:tcW w:w="1440" w:type="dxa"/>
          </w:tcPr>
          <w:p w:rsidR="008C3C29" w:rsidRPr="008C3C29" w:rsidRDefault="008C3C29" w:rsidP="008C3C29">
            <w:pPr>
              <w:spacing w:after="0" w:line="360" w:lineRule="auto"/>
              <w:jc w:val="center"/>
              <w:rPr>
                <w:rFonts w:ascii="Times New Roman" w:eastAsia="Times New Roman" w:hAnsi="Times New Roman" w:cs="Times New Roman"/>
                <w:lang w:eastAsia="sk-SK"/>
              </w:rPr>
            </w:pPr>
          </w:p>
        </w:tc>
        <w:tc>
          <w:tcPr>
            <w:tcW w:w="1440" w:type="dxa"/>
          </w:tcPr>
          <w:p w:rsidR="008C3C29" w:rsidRPr="008C3C29" w:rsidRDefault="008C3C29" w:rsidP="008C3C29">
            <w:pPr>
              <w:spacing w:after="0" w:line="360" w:lineRule="auto"/>
              <w:jc w:val="center"/>
              <w:rPr>
                <w:rFonts w:ascii="Times New Roman" w:eastAsia="Times New Roman" w:hAnsi="Times New Roman" w:cs="Times New Roman"/>
                <w:lang w:eastAsia="sk-SK"/>
              </w:rPr>
            </w:pPr>
          </w:p>
        </w:tc>
      </w:tr>
      <w:tr w:rsidR="00FE616C" w:rsidRPr="008C3C29" w:rsidTr="00FE616C">
        <w:trPr>
          <w:trHeight w:hRule="exact" w:val="369"/>
        </w:trPr>
        <w:tc>
          <w:tcPr>
            <w:tcW w:w="3756" w:type="dxa"/>
          </w:tcPr>
          <w:p w:rsidR="00FE616C" w:rsidRPr="008C3C29" w:rsidRDefault="00FE616C" w:rsidP="008C3C29">
            <w:pPr>
              <w:spacing w:after="0" w:line="360" w:lineRule="auto"/>
              <w:jc w:val="both"/>
              <w:rPr>
                <w:rFonts w:ascii="Times New Roman" w:eastAsia="Times New Roman" w:hAnsi="Times New Roman" w:cs="Times New Roman"/>
                <w:lang w:eastAsia="sk-SK"/>
              </w:rPr>
            </w:pPr>
            <w:r w:rsidRPr="008C3C29">
              <w:rPr>
                <w:rFonts w:ascii="Times New Roman" w:eastAsia="Times New Roman" w:hAnsi="Times New Roman" w:cs="Times New Roman"/>
                <w:lang w:eastAsia="sk-SK"/>
              </w:rPr>
              <w:t>Dlhodobý nehmotný majetok</w:t>
            </w:r>
          </w:p>
        </w:tc>
        <w:tc>
          <w:tcPr>
            <w:tcW w:w="1559" w:type="dxa"/>
          </w:tcPr>
          <w:p w:rsidR="00FE616C" w:rsidRPr="008C3C29" w:rsidRDefault="00FE616C" w:rsidP="008C3C29">
            <w:pPr>
              <w:spacing w:after="0" w:line="360" w:lineRule="auto"/>
              <w:jc w:val="center"/>
              <w:rPr>
                <w:rFonts w:ascii="Times New Roman" w:eastAsia="Times New Roman" w:hAnsi="Times New Roman" w:cs="Times New Roman"/>
                <w:lang w:eastAsia="sk-SK"/>
              </w:rPr>
            </w:pPr>
            <w:r w:rsidRPr="008C3C29">
              <w:rPr>
                <w:rFonts w:ascii="Times New Roman" w:eastAsia="Times New Roman" w:hAnsi="Times New Roman" w:cs="Times New Roman"/>
                <w:lang w:eastAsia="sk-SK"/>
              </w:rPr>
              <w:t>0</w:t>
            </w:r>
            <w:r>
              <w:rPr>
                <w:rFonts w:ascii="Times New Roman" w:eastAsia="Times New Roman" w:hAnsi="Times New Roman" w:cs="Times New Roman"/>
                <w:lang w:eastAsia="sk-SK"/>
              </w:rPr>
              <w:t>,00</w:t>
            </w:r>
          </w:p>
        </w:tc>
        <w:tc>
          <w:tcPr>
            <w:tcW w:w="1415" w:type="dxa"/>
          </w:tcPr>
          <w:p w:rsidR="00FE616C" w:rsidRDefault="00FE616C" w:rsidP="00FE616C">
            <w:pPr>
              <w:jc w:val="center"/>
            </w:pPr>
            <w:r w:rsidRPr="0056322C">
              <w:rPr>
                <w:rFonts w:ascii="Times New Roman" w:eastAsia="Times New Roman" w:hAnsi="Times New Roman" w:cs="Times New Roman"/>
                <w:lang w:eastAsia="sk-SK"/>
              </w:rPr>
              <w:t>0,00</w:t>
            </w:r>
          </w:p>
        </w:tc>
        <w:tc>
          <w:tcPr>
            <w:tcW w:w="1440" w:type="dxa"/>
          </w:tcPr>
          <w:p w:rsidR="00FE616C" w:rsidRDefault="00FE616C" w:rsidP="00FE616C">
            <w:pPr>
              <w:jc w:val="center"/>
            </w:pPr>
            <w:r w:rsidRPr="0056322C">
              <w:rPr>
                <w:rFonts w:ascii="Times New Roman" w:eastAsia="Times New Roman" w:hAnsi="Times New Roman" w:cs="Times New Roman"/>
                <w:lang w:eastAsia="sk-SK"/>
              </w:rPr>
              <w:t>0,00</w:t>
            </w:r>
          </w:p>
        </w:tc>
        <w:tc>
          <w:tcPr>
            <w:tcW w:w="1440" w:type="dxa"/>
          </w:tcPr>
          <w:p w:rsidR="00FE616C" w:rsidRDefault="00FE616C" w:rsidP="00FE616C">
            <w:pPr>
              <w:jc w:val="center"/>
            </w:pPr>
            <w:r w:rsidRPr="0056322C">
              <w:rPr>
                <w:rFonts w:ascii="Times New Roman" w:eastAsia="Times New Roman" w:hAnsi="Times New Roman" w:cs="Times New Roman"/>
                <w:lang w:eastAsia="sk-SK"/>
              </w:rPr>
              <w:t>0,00</w:t>
            </w:r>
          </w:p>
        </w:tc>
      </w:tr>
      <w:tr w:rsidR="008C3C29" w:rsidRPr="008C3C29" w:rsidTr="000C67FF">
        <w:tc>
          <w:tcPr>
            <w:tcW w:w="3756" w:type="dxa"/>
          </w:tcPr>
          <w:p w:rsidR="008C3C29" w:rsidRPr="008C3C29" w:rsidRDefault="008C3C29" w:rsidP="008C3C29">
            <w:pPr>
              <w:spacing w:after="0" w:line="360" w:lineRule="auto"/>
              <w:jc w:val="both"/>
              <w:rPr>
                <w:rFonts w:ascii="Times New Roman" w:eastAsia="Times New Roman" w:hAnsi="Times New Roman" w:cs="Times New Roman"/>
                <w:lang w:eastAsia="sk-SK"/>
              </w:rPr>
            </w:pPr>
            <w:r w:rsidRPr="008C3C29">
              <w:rPr>
                <w:rFonts w:ascii="Times New Roman" w:eastAsia="Times New Roman" w:hAnsi="Times New Roman" w:cs="Times New Roman"/>
                <w:lang w:eastAsia="sk-SK"/>
              </w:rPr>
              <w:t>Dlhodobý hmotný majetok</w:t>
            </w:r>
          </w:p>
        </w:tc>
        <w:tc>
          <w:tcPr>
            <w:tcW w:w="1559" w:type="dxa"/>
          </w:tcPr>
          <w:p w:rsidR="008C3C29" w:rsidRPr="008C3C29" w:rsidRDefault="00525C30" w:rsidP="008C3C29">
            <w:pPr>
              <w:spacing w:after="0" w:line="36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114713,37</w:t>
            </w:r>
          </w:p>
        </w:tc>
        <w:tc>
          <w:tcPr>
            <w:tcW w:w="1415" w:type="dxa"/>
          </w:tcPr>
          <w:p w:rsidR="008C3C29" w:rsidRPr="008C3C29" w:rsidRDefault="00525C30" w:rsidP="00525C30">
            <w:pPr>
              <w:spacing w:after="0" w:line="36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134779,35</w:t>
            </w:r>
          </w:p>
        </w:tc>
        <w:tc>
          <w:tcPr>
            <w:tcW w:w="1440" w:type="dxa"/>
          </w:tcPr>
          <w:p w:rsidR="008C3C29" w:rsidRPr="008C3C29" w:rsidRDefault="00525C30" w:rsidP="008C3C29">
            <w:pPr>
              <w:spacing w:after="0" w:line="36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134779,35</w:t>
            </w:r>
          </w:p>
        </w:tc>
        <w:tc>
          <w:tcPr>
            <w:tcW w:w="1440" w:type="dxa"/>
          </w:tcPr>
          <w:p w:rsidR="008C3C29" w:rsidRPr="008C3C29" w:rsidRDefault="008C3C29" w:rsidP="00525C30">
            <w:pPr>
              <w:spacing w:after="0" w:line="360" w:lineRule="auto"/>
              <w:jc w:val="center"/>
              <w:rPr>
                <w:rFonts w:ascii="Times New Roman" w:eastAsia="Times New Roman" w:hAnsi="Times New Roman" w:cs="Times New Roman"/>
                <w:lang w:eastAsia="sk-SK"/>
              </w:rPr>
            </w:pPr>
            <w:r w:rsidRPr="008C3C29">
              <w:rPr>
                <w:rFonts w:ascii="Times New Roman" w:eastAsia="Times New Roman" w:hAnsi="Times New Roman" w:cs="Times New Roman"/>
                <w:lang w:eastAsia="sk-SK"/>
              </w:rPr>
              <w:t>1</w:t>
            </w:r>
            <w:r w:rsidR="00525C30">
              <w:rPr>
                <w:rFonts w:ascii="Times New Roman" w:eastAsia="Times New Roman" w:hAnsi="Times New Roman" w:cs="Times New Roman"/>
                <w:lang w:eastAsia="sk-SK"/>
              </w:rPr>
              <w:t>34779,35</w:t>
            </w:r>
          </w:p>
        </w:tc>
      </w:tr>
      <w:tr w:rsidR="008C3C29" w:rsidRPr="008C3C29" w:rsidTr="000C67FF">
        <w:tc>
          <w:tcPr>
            <w:tcW w:w="3756" w:type="dxa"/>
          </w:tcPr>
          <w:p w:rsidR="008C3C29" w:rsidRPr="008C3C29" w:rsidRDefault="008C3C29" w:rsidP="008C3C29">
            <w:pPr>
              <w:spacing w:after="0" w:line="360" w:lineRule="auto"/>
              <w:jc w:val="both"/>
              <w:rPr>
                <w:rFonts w:ascii="Times New Roman" w:eastAsia="Times New Roman" w:hAnsi="Times New Roman" w:cs="Times New Roman"/>
                <w:lang w:eastAsia="sk-SK"/>
              </w:rPr>
            </w:pPr>
            <w:r w:rsidRPr="008C3C29">
              <w:rPr>
                <w:rFonts w:ascii="Times New Roman" w:eastAsia="Times New Roman" w:hAnsi="Times New Roman" w:cs="Times New Roman"/>
                <w:lang w:eastAsia="sk-SK"/>
              </w:rPr>
              <w:t>Dlhodobý finančný majetok</w:t>
            </w:r>
          </w:p>
        </w:tc>
        <w:tc>
          <w:tcPr>
            <w:tcW w:w="1559" w:type="dxa"/>
          </w:tcPr>
          <w:p w:rsidR="008C3C29" w:rsidRPr="008C3C29" w:rsidRDefault="008C3C29" w:rsidP="008C3C29">
            <w:pPr>
              <w:spacing w:after="0" w:line="360" w:lineRule="auto"/>
              <w:jc w:val="center"/>
              <w:rPr>
                <w:rFonts w:ascii="Times New Roman" w:eastAsia="Times New Roman" w:hAnsi="Times New Roman" w:cs="Times New Roman"/>
                <w:lang w:eastAsia="sk-SK"/>
              </w:rPr>
            </w:pPr>
            <w:r w:rsidRPr="008C3C29">
              <w:rPr>
                <w:rFonts w:ascii="Times New Roman" w:eastAsia="Times New Roman" w:hAnsi="Times New Roman" w:cs="Times New Roman"/>
                <w:lang w:eastAsia="sk-SK"/>
              </w:rPr>
              <w:t>60944,04</w:t>
            </w:r>
          </w:p>
        </w:tc>
        <w:tc>
          <w:tcPr>
            <w:tcW w:w="1415" w:type="dxa"/>
          </w:tcPr>
          <w:p w:rsidR="008C3C29" w:rsidRPr="008C3C29" w:rsidRDefault="008C3C29" w:rsidP="00525C30">
            <w:pPr>
              <w:spacing w:after="0" w:line="360" w:lineRule="auto"/>
              <w:jc w:val="center"/>
              <w:rPr>
                <w:rFonts w:ascii="Times New Roman" w:eastAsia="Times New Roman" w:hAnsi="Times New Roman" w:cs="Times New Roman"/>
                <w:lang w:eastAsia="sk-SK"/>
              </w:rPr>
            </w:pPr>
            <w:r w:rsidRPr="008C3C29">
              <w:rPr>
                <w:rFonts w:ascii="Times New Roman" w:eastAsia="Times New Roman" w:hAnsi="Times New Roman" w:cs="Times New Roman"/>
                <w:lang w:eastAsia="sk-SK"/>
              </w:rPr>
              <w:t>60944,04</w:t>
            </w:r>
          </w:p>
        </w:tc>
        <w:tc>
          <w:tcPr>
            <w:tcW w:w="1440" w:type="dxa"/>
          </w:tcPr>
          <w:p w:rsidR="008C3C29" w:rsidRPr="008C3C29" w:rsidRDefault="008C3C29" w:rsidP="008C3C29">
            <w:pPr>
              <w:spacing w:after="0" w:line="360" w:lineRule="auto"/>
              <w:jc w:val="center"/>
              <w:rPr>
                <w:rFonts w:ascii="Times New Roman" w:eastAsia="Times New Roman" w:hAnsi="Times New Roman" w:cs="Times New Roman"/>
                <w:lang w:eastAsia="sk-SK"/>
              </w:rPr>
            </w:pPr>
            <w:r w:rsidRPr="008C3C29">
              <w:rPr>
                <w:rFonts w:ascii="Times New Roman" w:eastAsia="Times New Roman" w:hAnsi="Times New Roman" w:cs="Times New Roman"/>
                <w:lang w:eastAsia="sk-SK"/>
              </w:rPr>
              <w:t>60944,04</w:t>
            </w:r>
          </w:p>
        </w:tc>
        <w:tc>
          <w:tcPr>
            <w:tcW w:w="1440" w:type="dxa"/>
          </w:tcPr>
          <w:p w:rsidR="008C3C29" w:rsidRPr="008C3C29" w:rsidRDefault="008C3C29" w:rsidP="008C3C29">
            <w:pPr>
              <w:spacing w:after="0" w:line="360" w:lineRule="auto"/>
              <w:jc w:val="center"/>
              <w:rPr>
                <w:rFonts w:ascii="Times New Roman" w:eastAsia="Times New Roman" w:hAnsi="Times New Roman" w:cs="Times New Roman"/>
                <w:lang w:eastAsia="sk-SK"/>
              </w:rPr>
            </w:pPr>
            <w:r w:rsidRPr="008C3C29">
              <w:rPr>
                <w:rFonts w:ascii="Times New Roman" w:eastAsia="Times New Roman" w:hAnsi="Times New Roman" w:cs="Times New Roman"/>
                <w:lang w:eastAsia="sk-SK"/>
              </w:rPr>
              <w:t>60944,04</w:t>
            </w:r>
          </w:p>
        </w:tc>
      </w:tr>
      <w:tr w:rsidR="008C3C29" w:rsidRPr="008C3C29" w:rsidTr="004E6DD6">
        <w:tc>
          <w:tcPr>
            <w:tcW w:w="3756" w:type="dxa"/>
            <w:shd w:val="clear" w:color="auto" w:fill="D9D9D9" w:themeFill="background1" w:themeFillShade="D9"/>
          </w:tcPr>
          <w:p w:rsidR="008C3C29" w:rsidRPr="008C3C29" w:rsidRDefault="008C3C29" w:rsidP="008C3C29">
            <w:pPr>
              <w:spacing w:after="0" w:line="360" w:lineRule="auto"/>
              <w:jc w:val="both"/>
              <w:rPr>
                <w:rFonts w:ascii="Times New Roman" w:eastAsia="Times New Roman" w:hAnsi="Times New Roman" w:cs="Times New Roman"/>
                <w:b/>
                <w:lang w:eastAsia="sk-SK"/>
              </w:rPr>
            </w:pPr>
            <w:r w:rsidRPr="008C3C29">
              <w:rPr>
                <w:rFonts w:ascii="Times New Roman" w:eastAsia="Times New Roman" w:hAnsi="Times New Roman" w:cs="Times New Roman"/>
                <w:b/>
                <w:lang w:eastAsia="sk-SK"/>
              </w:rPr>
              <w:t>Obežný majetok spolu</w:t>
            </w:r>
          </w:p>
        </w:tc>
        <w:tc>
          <w:tcPr>
            <w:tcW w:w="1559" w:type="dxa"/>
            <w:shd w:val="clear" w:color="auto" w:fill="D9D9D9" w:themeFill="background1" w:themeFillShade="D9"/>
          </w:tcPr>
          <w:p w:rsidR="008C3C29" w:rsidRPr="00FE616C" w:rsidRDefault="00525C30" w:rsidP="008C3C29">
            <w:pPr>
              <w:spacing w:after="0" w:line="360" w:lineRule="auto"/>
              <w:jc w:val="center"/>
              <w:rPr>
                <w:rFonts w:ascii="Times New Roman" w:eastAsia="Times New Roman" w:hAnsi="Times New Roman" w:cs="Times New Roman"/>
                <w:b/>
                <w:lang w:eastAsia="sk-SK"/>
              </w:rPr>
            </w:pPr>
            <w:r w:rsidRPr="00FE616C">
              <w:rPr>
                <w:rFonts w:ascii="Times New Roman" w:eastAsia="Times New Roman" w:hAnsi="Times New Roman" w:cs="Times New Roman"/>
                <w:b/>
                <w:lang w:eastAsia="sk-SK"/>
              </w:rPr>
              <w:t>27868,78</w:t>
            </w:r>
          </w:p>
        </w:tc>
        <w:tc>
          <w:tcPr>
            <w:tcW w:w="1415" w:type="dxa"/>
            <w:shd w:val="clear" w:color="auto" w:fill="D9D9D9" w:themeFill="background1" w:themeFillShade="D9"/>
          </w:tcPr>
          <w:p w:rsidR="008C3C29" w:rsidRPr="00FE616C" w:rsidRDefault="00525C30" w:rsidP="00525C30">
            <w:pPr>
              <w:spacing w:after="0" w:line="360" w:lineRule="auto"/>
              <w:jc w:val="center"/>
              <w:rPr>
                <w:rFonts w:ascii="Times New Roman" w:eastAsia="Times New Roman" w:hAnsi="Times New Roman" w:cs="Times New Roman"/>
                <w:b/>
                <w:lang w:eastAsia="sk-SK"/>
              </w:rPr>
            </w:pPr>
            <w:r w:rsidRPr="00FE616C">
              <w:rPr>
                <w:rFonts w:ascii="Times New Roman" w:eastAsia="Times New Roman" w:hAnsi="Times New Roman" w:cs="Times New Roman"/>
                <w:b/>
                <w:lang w:eastAsia="sk-SK"/>
              </w:rPr>
              <w:t>11255,61</w:t>
            </w:r>
          </w:p>
        </w:tc>
        <w:tc>
          <w:tcPr>
            <w:tcW w:w="1440" w:type="dxa"/>
            <w:shd w:val="clear" w:color="auto" w:fill="D9D9D9" w:themeFill="background1" w:themeFillShade="D9"/>
          </w:tcPr>
          <w:p w:rsidR="008C3C29" w:rsidRPr="00FE616C" w:rsidRDefault="00525C30" w:rsidP="008C3C29">
            <w:pPr>
              <w:spacing w:after="0" w:line="360" w:lineRule="auto"/>
              <w:jc w:val="center"/>
              <w:rPr>
                <w:rFonts w:ascii="Times New Roman" w:eastAsia="Times New Roman" w:hAnsi="Times New Roman" w:cs="Times New Roman"/>
                <w:b/>
                <w:lang w:eastAsia="sk-SK"/>
              </w:rPr>
            </w:pPr>
            <w:r w:rsidRPr="00FE616C">
              <w:rPr>
                <w:rFonts w:ascii="Times New Roman" w:eastAsia="Times New Roman" w:hAnsi="Times New Roman" w:cs="Times New Roman"/>
                <w:b/>
                <w:lang w:eastAsia="sk-SK"/>
              </w:rPr>
              <w:t>11255,61</w:t>
            </w:r>
          </w:p>
        </w:tc>
        <w:tc>
          <w:tcPr>
            <w:tcW w:w="1440" w:type="dxa"/>
            <w:shd w:val="clear" w:color="auto" w:fill="D9D9D9" w:themeFill="background1" w:themeFillShade="D9"/>
          </w:tcPr>
          <w:p w:rsidR="008C3C29" w:rsidRPr="00FE616C" w:rsidRDefault="00525C30" w:rsidP="008C3C29">
            <w:pPr>
              <w:spacing w:after="0" w:line="360" w:lineRule="auto"/>
              <w:jc w:val="center"/>
              <w:rPr>
                <w:rFonts w:ascii="Times New Roman" w:eastAsia="Times New Roman" w:hAnsi="Times New Roman" w:cs="Times New Roman"/>
                <w:b/>
                <w:lang w:eastAsia="sk-SK"/>
              </w:rPr>
            </w:pPr>
            <w:r w:rsidRPr="00FE616C">
              <w:rPr>
                <w:rFonts w:ascii="Times New Roman" w:eastAsia="Times New Roman" w:hAnsi="Times New Roman" w:cs="Times New Roman"/>
                <w:b/>
                <w:lang w:eastAsia="sk-SK"/>
              </w:rPr>
              <w:t>11255,61</w:t>
            </w:r>
          </w:p>
        </w:tc>
      </w:tr>
      <w:tr w:rsidR="008C3C29" w:rsidRPr="008C3C29" w:rsidTr="000C67FF">
        <w:tc>
          <w:tcPr>
            <w:tcW w:w="3756" w:type="dxa"/>
          </w:tcPr>
          <w:p w:rsidR="008C3C29" w:rsidRPr="008C3C29" w:rsidRDefault="008C3C29" w:rsidP="008C3C29">
            <w:pPr>
              <w:spacing w:after="0" w:line="360" w:lineRule="auto"/>
              <w:jc w:val="both"/>
              <w:rPr>
                <w:rFonts w:ascii="Times New Roman" w:eastAsia="Times New Roman" w:hAnsi="Times New Roman" w:cs="Times New Roman"/>
                <w:lang w:eastAsia="sk-SK"/>
              </w:rPr>
            </w:pPr>
            <w:r w:rsidRPr="008C3C29">
              <w:rPr>
                <w:rFonts w:ascii="Times New Roman" w:eastAsia="Times New Roman" w:hAnsi="Times New Roman" w:cs="Times New Roman"/>
                <w:lang w:eastAsia="sk-SK"/>
              </w:rPr>
              <w:t>z toho :</w:t>
            </w:r>
          </w:p>
        </w:tc>
        <w:tc>
          <w:tcPr>
            <w:tcW w:w="1559" w:type="dxa"/>
          </w:tcPr>
          <w:p w:rsidR="008C3C29" w:rsidRPr="008C3C29" w:rsidRDefault="008C3C29" w:rsidP="008C3C29">
            <w:pPr>
              <w:spacing w:after="0" w:line="360" w:lineRule="auto"/>
              <w:jc w:val="center"/>
              <w:rPr>
                <w:rFonts w:ascii="Times New Roman" w:eastAsia="Times New Roman" w:hAnsi="Times New Roman" w:cs="Times New Roman"/>
                <w:lang w:eastAsia="sk-SK"/>
              </w:rPr>
            </w:pPr>
          </w:p>
        </w:tc>
        <w:tc>
          <w:tcPr>
            <w:tcW w:w="1415" w:type="dxa"/>
          </w:tcPr>
          <w:p w:rsidR="008C3C29" w:rsidRPr="008C3C29" w:rsidRDefault="008C3C29" w:rsidP="00525C30">
            <w:pPr>
              <w:spacing w:after="0" w:line="360" w:lineRule="auto"/>
              <w:jc w:val="center"/>
              <w:rPr>
                <w:rFonts w:ascii="Times New Roman" w:eastAsia="Times New Roman" w:hAnsi="Times New Roman" w:cs="Times New Roman"/>
                <w:lang w:eastAsia="sk-SK"/>
              </w:rPr>
            </w:pPr>
          </w:p>
        </w:tc>
        <w:tc>
          <w:tcPr>
            <w:tcW w:w="1440" w:type="dxa"/>
          </w:tcPr>
          <w:p w:rsidR="008C3C29" w:rsidRPr="008C3C29" w:rsidRDefault="008C3C29" w:rsidP="008C3C29">
            <w:pPr>
              <w:spacing w:after="0" w:line="360" w:lineRule="auto"/>
              <w:jc w:val="center"/>
              <w:rPr>
                <w:rFonts w:ascii="Times New Roman" w:eastAsia="Times New Roman" w:hAnsi="Times New Roman" w:cs="Times New Roman"/>
                <w:lang w:eastAsia="sk-SK"/>
              </w:rPr>
            </w:pPr>
          </w:p>
        </w:tc>
        <w:tc>
          <w:tcPr>
            <w:tcW w:w="1440" w:type="dxa"/>
          </w:tcPr>
          <w:p w:rsidR="008C3C29" w:rsidRPr="008C3C29" w:rsidRDefault="008C3C29" w:rsidP="008C3C29">
            <w:pPr>
              <w:spacing w:after="0" w:line="360" w:lineRule="auto"/>
              <w:jc w:val="center"/>
              <w:rPr>
                <w:rFonts w:ascii="Times New Roman" w:eastAsia="Times New Roman" w:hAnsi="Times New Roman" w:cs="Times New Roman"/>
                <w:lang w:eastAsia="sk-SK"/>
              </w:rPr>
            </w:pPr>
          </w:p>
        </w:tc>
      </w:tr>
      <w:tr w:rsidR="00FE616C" w:rsidRPr="008C3C29" w:rsidTr="00FE616C">
        <w:trPr>
          <w:trHeight w:hRule="exact" w:val="369"/>
        </w:trPr>
        <w:tc>
          <w:tcPr>
            <w:tcW w:w="3756" w:type="dxa"/>
          </w:tcPr>
          <w:p w:rsidR="00FE616C" w:rsidRPr="008C3C29" w:rsidRDefault="00FE616C" w:rsidP="008C3C29">
            <w:pPr>
              <w:spacing w:after="0" w:line="360" w:lineRule="auto"/>
              <w:jc w:val="both"/>
              <w:rPr>
                <w:rFonts w:ascii="Times New Roman" w:eastAsia="Times New Roman" w:hAnsi="Times New Roman" w:cs="Times New Roman"/>
                <w:lang w:eastAsia="sk-SK"/>
              </w:rPr>
            </w:pPr>
            <w:r w:rsidRPr="008C3C29">
              <w:rPr>
                <w:rFonts w:ascii="Times New Roman" w:eastAsia="Times New Roman" w:hAnsi="Times New Roman" w:cs="Times New Roman"/>
                <w:lang w:eastAsia="sk-SK"/>
              </w:rPr>
              <w:t>Zásoby</w:t>
            </w:r>
          </w:p>
        </w:tc>
        <w:tc>
          <w:tcPr>
            <w:tcW w:w="1559" w:type="dxa"/>
          </w:tcPr>
          <w:p w:rsidR="00FE616C" w:rsidRDefault="00FE616C" w:rsidP="00FE616C">
            <w:pPr>
              <w:jc w:val="center"/>
            </w:pPr>
            <w:r w:rsidRPr="004B510E">
              <w:rPr>
                <w:rFonts w:ascii="Times New Roman" w:eastAsia="Times New Roman" w:hAnsi="Times New Roman" w:cs="Times New Roman"/>
                <w:lang w:eastAsia="sk-SK"/>
              </w:rPr>
              <w:t>0,00</w:t>
            </w:r>
          </w:p>
        </w:tc>
        <w:tc>
          <w:tcPr>
            <w:tcW w:w="1415" w:type="dxa"/>
          </w:tcPr>
          <w:p w:rsidR="00FE616C" w:rsidRDefault="00FE616C" w:rsidP="00FE616C">
            <w:pPr>
              <w:jc w:val="center"/>
            </w:pPr>
            <w:r w:rsidRPr="004B510E">
              <w:rPr>
                <w:rFonts w:ascii="Times New Roman" w:eastAsia="Times New Roman" w:hAnsi="Times New Roman" w:cs="Times New Roman"/>
                <w:lang w:eastAsia="sk-SK"/>
              </w:rPr>
              <w:t>0,00</w:t>
            </w:r>
          </w:p>
        </w:tc>
        <w:tc>
          <w:tcPr>
            <w:tcW w:w="1440" w:type="dxa"/>
          </w:tcPr>
          <w:p w:rsidR="00FE616C" w:rsidRDefault="00FE616C" w:rsidP="00FE616C">
            <w:pPr>
              <w:jc w:val="center"/>
            </w:pPr>
            <w:r w:rsidRPr="004B510E">
              <w:rPr>
                <w:rFonts w:ascii="Times New Roman" w:eastAsia="Times New Roman" w:hAnsi="Times New Roman" w:cs="Times New Roman"/>
                <w:lang w:eastAsia="sk-SK"/>
              </w:rPr>
              <w:t>0,00</w:t>
            </w:r>
          </w:p>
        </w:tc>
        <w:tc>
          <w:tcPr>
            <w:tcW w:w="1440" w:type="dxa"/>
          </w:tcPr>
          <w:p w:rsidR="00FE616C" w:rsidRDefault="00FE616C" w:rsidP="00FE616C">
            <w:pPr>
              <w:jc w:val="center"/>
            </w:pPr>
            <w:r w:rsidRPr="004B510E">
              <w:rPr>
                <w:rFonts w:ascii="Times New Roman" w:eastAsia="Times New Roman" w:hAnsi="Times New Roman" w:cs="Times New Roman"/>
                <w:lang w:eastAsia="sk-SK"/>
              </w:rPr>
              <w:t>0,00</w:t>
            </w:r>
          </w:p>
        </w:tc>
      </w:tr>
      <w:tr w:rsidR="00FE616C" w:rsidRPr="008C3C29" w:rsidTr="00FE616C">
        <w:trPr>
          <w:trHeight w:hRule="exact" w:val="369"/>
        </w:trPr>
        <w:tc>
          <w:tcPr>
            <w:tcW w:w="3756" w:type="dxa"/>
          </w:tcPr>
          <w:p w:rsidR="00FE616C" w:rsidRPr="008C3C29" w:rsidRDefault="00FE616C" w:rsidP="008C3C29">
            <w:pPr>
              <w:spacing w:after="0" w:line="360" w:lineRule="auto"/>
              <w:jc w:val="both"/>
              <w:rPr>
                <w:rFonts w:ascii="Times New Roman" w:eastAsia="Times New Roman" w:hAnsi="Times New Roman" w:cs="Times New Roman"/>
                <w:lang w:eastAsia="sk-SK"/>
              </w:rPr>
            </w:pPr>
            <w:r w:rsidRPr="008C3C29">
              <w:rPr>
                <w:rFonts w:ascii="Times New Roman" w:eastAsia="Times New Roman" w:hAnsi="Times New Roman" w:cs="Times New Roman"/>
                <w:lang w:eastAsia="sk-SK"/>
              </w:rPr>
              <w:t>Zúčtovanie medzi subjektami VS</w:t>
            </w:r>
          </w:p>
        </w:tc>
        <w:tc>
          <w:tcPr>
            <w:tcW w:w="1559" w:type="dxa"/>
          </w:tcPr>
          <w:p w:rsidR="00FE616C" w:rsidRDefault="00FE616C" w:rsidP="00FE616C">
            <w:pPr>
              <w:jc w:val="center"/>
            </w:pPr>
            <w:r w:rsidRPr="004B510E">
              <w:rPr>
                <w:rFonts w:ascii="Times New Roman" w:eastAsia="Times New Roman" w:hAnsi="Times New Roman" w:cs="Times New Roman"/>
                <w:lang w:eastAsia="sk-SK"/>
              </w:rPr>
              <w:t>0,00</w:t>
            </w:r>
          </w:p>
        </w:tc>
        <w:tc>
          <w:tcPr>
            <w:tcW w:w="1415" w:type="dxa"/>
          </w:tcPr>
          <w:p w:rsidR="00FE616C" w:rsidRDefault="00FE616C" w:rsidP="00FE616C">
            <w:pPr>
              <w:jc w:val="center"/>
            </w:pPr>
            <w:r w:rsidRPr="004B510E">
              <w:rPr>
                <w:rFonts w:ascii="Times New Roman" w:eastAsia="Times New Roman" w:hAnsi="Times New Roman" w:cs="Times New Roman"/>
                <w:lang w:eastAsia="sk-SK"/>
              </w:rPr>
              <w:t>0,00</w:t>
            </w:r>
          </w:p>
        </w:tc>
        <w:tc>
          <w:tcPr>
            <w:tcW w:w="1440" w:type="dxa"/>
          </w:tcPr>
          <w:p w:rsidR="00FE616C" w:rsidRDefault="00FE616C" w:rsidP="00FE616C">
            <w:pPr>
              <w:jc w:val="center"/>
            </w:pPr>
            <w:r w:rsidRPr="004B510E">
              <w:rPr>
                <w:rFonts w:ascii="Times New Roman" w:eastAsia="Times New Roman" w:hAnsi="Times New Roman" w:cs="Times New Roman"/>
                <w:lang w:eastAsia="sk-SK"/>
              </w:rPr>
              <w:t>0,00</w:t>
            </w:r>
          </w:p>
        </w:tc>
        <w:tc>
          <w:tcPr>
            <w:tcW w:w="1440" w:type="dxa"/>
          </w:tcPr>
          <w:p w:rsidR="00FE616C" w:rsidRDefault="00FE616C" w:rsidP="00FE616C">
            <w:pPr>
              <w:jc w:val="center"/>
            </w:pPr>
            <w:r w:rsidRPr="004B510E">
              <w:rPr>
                <w:rFonts w:ascii="Times New Roman" w:eastAsia="Times New Roman" w:hAnsi="Times New Roman" w:cs="Times New Roman"/>
                <w:lang w:eastAsia="sk-SK"/>
              </w:rPr>
              <w:t>0,00</w:t>
            </w:r>
          </w:p>
        </w:tc>
      </w:tr>
      <w:tr w:rsidR="00FE616C" w:rsidRPr="008C3C29" w:rsidTr="00FE616C">
        <w:trPr>
          <w:trHeight w:hRule="exact" w:val="369"/>
        </w:trPr>
        <w:tc>
          <w:tcPr>
            <w:tcW w:w="3756" w:type="dxa"/>
          </w:tcPr>
          <w:p w:rsidR="00FE616C" w:rsidRPr="008C3C29" w:rsidRDefault="00FE616C" w:rsidP="008C3C29">
            <w:pPr>
              <w:spacing w:after="0" w:line="360" w:lineRule="auto"/>
              <w:jc w:val="both"/>
              <w:rPr>
                <w:rFonts w:ascii="Times New Roman" w:eastAsia="Times New Roman" w:hAnsi="Times New Roman" w:cs="Times New Roman"/>
                <w:lang w:eastAsia="sk-SK"/>
              </w:rPr>
            </w:pPr>
            <w:r w:rsidRPr="008C3C29">
              <w:rPr>
                <w:rFonts w:ascii="Times New Roman" w:eastAsia="Times New Roman" w:hAnsi="Times New Roman" w:cs="Times New Roman"/>
                <w:lang w:eastAsia="sk-SK"/>
              </w:rPr>
              <w:t>Dlhodobé pohľadávky</w:t>
            </w:r>
          </w:p>
        </w:tc>
        <w:tc>
          <w:tcPr>
            <w:tcW w:w="1559" w:type="dxa"/>
          </w:tcPr>
          <w:p w:rsidR="00FE616C" w:rsidRDefault="00FE616C" w:rsidP="00FE616C">
            <w:pPr>
              <w:jc w:val="center"/>
            </w:pPr>
            <w:r w:rsidRPr="004B510E">
              <w:rPr>
                <w:rFonts w:ascii="Times New Roman" w:eastAsia="Times New Roman" w:hAnsi="Times New Roman" w:cs="Times New Roman"/>
                <w:lang w:eastAsia="sk-SK"/>
              </w:rPr>
              <w:t>0,00</w:t>
            </w:r>
          </w:p>
        </w:tc>
        <w:tc>
          <w:tcPr>
            <w:tcW w:w="1415" w:type="dxa"/>
          </w:tcPr>
          <w:p w:rsidR="00FE616C" w:rsidRDefault="00FE616C" w:rsidP="00FE616C">
            <w:pPr>
              <w:jc w:val="center"/>
            </w:pPr>
            <w:r w:rsidRPr="004B510E">
              <w:rPr>
                <w:rFonts w:ascii="Times New Roman" w:eastAsia="Times New Roman" w:hAnsi="Times New Roman" w:cs="Times New Roman"/>
                <w:lang w:eastAsia="sk-SK"/>
              </w:rPr>
              <w:t>0,00</w:t>
            </w:r>
          </w:p>
        </w:tc>
        <w:tc>
          <w:tcPr>
            <w:tcW w:w="1440" w:type="dxa"/>
          </w:tcPr>
          <w:p w:rsidR="00FE616C" w:rsidRDefault="00FE616C" w:rsidP="00FE616C">
            <w:pPr>
              <w:jc w:val="center"/>
            </w:pPr>
            <w:r w:rsidRPr="004B510E">
              <w:rPr>
                <w:rFonts w:ascii="Times New Roman" w:eastAsia="Times New Roman" w:hAnsi="Times New Roman" w:cs="Times New Roman"/>
                <w:lang w:eastAsia="sk-SK"/>
              </w:rPr>
              <w:t>0,00</w:t>
            </w:r>
          </w:p>
        </w:tc>
        <w:tc>
          <w:tcPr>
            <w:tcW w:w="1440" w:type="dxa"/>
          </w:tcPr>
          <w:p w:rsidR="00FE616C" w:rsidRDefault="00FE616C" w:rsidP="00FE616C">
            <w:pPr>
              <w:jc w:val="center"/>
            </w:pPr>
            <w:r w:rsidRPr="004B510E">
              <w:rPr>
                <w:rFonts w:ascii="Times New Roman" w:eastAsia="Times New Roman" w:hAnsi="Times New Roman" w:cs="Times New Roman"/>
                <w:lang w:eastAsia="sk-SK"/>
              </w:rPr>
              <w:t>0,00</w:t>
            </w:r>
          </w:p>
        </w:tc>
      </w:tr>
      <w:tr w:rsidR="008C3C29" w:rsidRPr="008C3C29" w:rsidTr="000C67FF">
        <w:tc>
          <w:tcPr>
            <w:tcW w:w="3756" w:type="dxa"/>
          </w:tcPr>
          <w:p w:rsidR="008C3C29" w:rsidRPr="008C3C29" w:rsidRDefault="008C3C29" w:rsidP="008C3C29">
            <w:pPr>
              <w:spacing w:after="0" w:line="360" w:lineRule="auto"/>
              <w:jc w:val="both"/>
              <w:rPr>
                <w:rFonts w:ascii="Times New Roman" w:eastAsia="Times New Roman" w:hAnsi="Times New Roman" w:cs="Times New Roman"/>
                <w:lang w:eastAsia="sk-SK"/>
              </w:rPr>
            </w:pPr>
            <w:r w:rsidRPr="008C3C29">
              <w:rPr>
                <w:rFonts w:ascii="Times New Roman" w:eastAsia="Times New Roman" w:hAnsi="Times New Roman" w:cs="Times New Roman"/>
                <w:lang w:eastAsia="sk-SK"/>
              </w:rPr>
              <w:t xml:space="preserve">Krátkodobé pohľadávky </w:t>
            </w:r>
          </w:p>
        </w:tc>
        <w:tc>
          <w:tcPr>
            <w:tcW w:w="1559" w:type="dxa"/>
          </w:tcPr>
          <w:p w:rsidR="008C3C29" w:rsidRPr="008C3C29" w:rsidRDefault="00525C30" w:rsidP="008C3C29">
            <w:pPr>
              <w:spacing w:after="0" w:line="36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1163,45</w:t>
            </w:r>
          </w:p>
        </w:tc>
        <w:tc>
          <w:tcPr>
            <w:tcW w:w="1415" w:type="dxa"/>
          </w:tcPr>
          <w:p w:rsidR="008C3C29" w:rsidRPr="008C3C29" w:rsidRDefault="00525C30" w:rsidP="00525C30">
            <w:pPr>
              <w:spacing w:after="0" w:line="36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887,73</w:t>
            </w:r>
          </w:p>
        </w:tc>
        <w:tc>
          <w:tcPr>
            <w:tcW w:w="1440" w:type="dxa"/>
          </w:tcPr>
          <w:p w:rsidR="008C3C29" w:rsidRPr="008C3C29" w:rsidRDefault="00525C30" w:rsidP="008C3C29">
            <w:pPr>
              <w:spacing w:after="0" w:line="36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887,73</w:t>
            </w:r>
          </w:p>
        </w:tc>
        <w:tc>
          <w:tcPr>
            <w:tcW w:w="1440" w:type="dxa"/>
          </w:tcPr>
          <w:p w:rsidR="008C3C29" w:rsidRPr="008C3C29" w:rsidRDefault="00525C30" w:rsidP="00525C30">
            <w:pPr>
              <w:spacing w:after="0" w:line="36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887,73</w:t>
            </w:r>
          </w:p>
        </w:tc>
      </w:tr>
      <w:tr w:rsidR="008C3C29" w:rsidRPr="008C3C29" w:rsidTr="000C67FF">
        <w:tc>
          <w:tcPr>
            <w:tcW w:w="3756" w:type="dxa"/>
          </w:tcPr>
          <w:p w:rsidR="008C3C29" w:rsidRPr="008C3C29" w:rsidRDefault="008C3C29" w:rsidP="008C3C29">
            <w:pPr>
              <w:spacing w:after="0" w:line="360" w:lineRule="auto"/>
              <w:jc w:val="both"/>
              <w:rPr>
                <w:rFonts w:ascii="Times New Roman" w:eastAsia="Times New Roman" w:hAnsi="Times New Roman" w:cs="Times New Roman"/>
                <w:lang w:eastAsia="sk-SK"/>
              </w:rPr>
            </w:pPr>
            <w:r w:rsidRPr="008C3C29">
              <w:rPr>
                <w:rFonts w:ascii="Times New Roman" w:eastAsia="Times New Roman" w:hAnsi="Times New Roman" w:cs="Times New Roman"/>
                <w:lang w:eastAsia="sk-SK"/>
              </w:rPr>
              <w:t xml:space="preserve">Finančné účty </w:t>
            </w:r>
          </w:p>
        </w:tc>
        <w:tc>
          <w:tcPr>
            <w:tcW w:w="1559" w:type="dxa"/>
          </w:tcPr>
          <w:p w:rsidR="008C3C29" w:rsidRPr="008C3C29" w:rsidRDefault="00FE616C" w:rsidP="008C3C29">
            <w:pPr>
              <w:spacing w:after="0" w:line="360" w:lineRule="auto"/>
              <w:jc w:val="center"/>
              <w:rPr>
                <w:rFonts w:ascii="Times New Roman" w:eastAsia="Times New Roman" w:hAnsi="Times New Roman" w:cs="Times New Roman"/>
                <w:lang w:eastAsia="sk-SK"/>
              </w:rPr>
            </w:pPr>
            <w:r w:rsidRPr="005D1DCB">
              <w:rPr>
                <w:rFonts w:ascii="Times New Roman" w:eastAsia="Times New Roman" w:hAnsi="Times New Roman" w:cs="Times New Roman"/>
                <w:lang w:eastAsia="sk-SK"/>
              </w:rPr>
              <w:t>26705,33</w:t>
            </w:r>
          </w:p>
        </w:tc>
        <w:tc>
          <w:tcPr>
            <w:tcW w:w="1415" w:type="dxa"/>
          </w:tcPr>
          <w:p w:rsidR="008C3C29" w:rsidRPr="008C3C29" w:rsidRDefault="00525C30" w:rsidP="00525C30">
            <w:pPr>
              <w:spacing w:after="0" w:line="36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10367,88</w:t>
            </w:r>
          </w:p>
        </w:tc>
        <w:tc>
          <w:tcPr>
            <w:tcW w:w="1440" w:type="dxa"/>
          </w:tcPr>
          <w:p w:rsidR="008C3C29" w:rsidRPr="008C3C29" w:rsidRDefault="00525C30" w:rsidP="008C3C29">
            <w:pPr>
              <w:spacing w:after="0" w:line="36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10367,88</w:t>
            </w:r>
          </w:p>
        </w:tc>
        <w:tc>
          <w:tcPr>
            <w:tcW w:w="1440" w:type="dxa"/>
          </w:tcPr>
          <w:p w:rsidR="008C3C29" w:rsidRPr="008C3C29" w:rsidRDefault="00525C30" w:rsidP="008C3C29">
            <w:pPr>
              <w:spacing w:after="0" w:line="36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10367,88</w:t>
            </w:r>
          </w:p>
        </w:tc>
      </w:tr>
      <w:tr w:rsidR="00FE616C" w:rsidRPr="008C3C29" w:rsidTr="00FE616C">
        <w:trPr>
          <w:trHeight w:hRule="exact" w:val="369"/>
        </w:trPr>
        <w:tc>
          <w:tcPr>
            <w:tcW w:w="3756" w:type="dxa"/>
          </w:tcPr>
          <w:p w:rsidR="00FE616C" w:rsidRPr="008C3C29" w:rsidRDefault="00FE616C" w:rsidP="008C3C29">
            <w:pPr>
              <w:spacing w:after="0" w:line="360" w:lineRule="auto"/>
              <w:jc w:val="both"/>
              <w:rPr>
                <w:rFonts w:ascii="Times New Roman" w:eastAsia="Times New Roman" w:hAnsi="Times New Roman" w:cs="Times New Roman"/>
                <w:lang w:eastAsia="sk-SK"/>
              </w:rPr>
            </w:pPr>
            <w:r w:rsidRPr="008C3C29">
              <w:rPr>
                <w:rFonts w:ascii="Times New Roman" w:eastAsia="Times New Roman" w:hAnsi="Times New Roman" w:cs="Times New Roman"/>
                <w:lang w:eastAsia="sk-SK"/>
              </w:rPr>
              <w:t>Poskytnuté návratné fin. výpomoci dlh.</w:t>
            </w:r>
          </w:p>
        </w:tc>
        <w:tc>
          <w:tcPr>
            <w:tcW w:w="1559" w:type="dxa"/>
          </w:tcPr>
          <w:p w:rsidR="00FE616C" w:rsidRDefault="00FE616C" w:rsidP="00FE616C">
            <w:pPr>
              <w:jc w:val="center"/>
            </w:pPr>
            <w:r w:rsidRPr="00185A81">
              <w:rPr>
                <w:rFonts w:ascii="Times New Roman" w:eastAsia="Times New Roman" w:hAnsi="Times New Roman" w:cs="Times New Roman"/>
                <w:lang w:eastAsia="sk-SK"/>
              </w:rPr>
              <w:t>0,00</w:t>
            </w:r>
          </w:p>
        </w:tc>
        <w:tc>
          <w:tcPr>
            <w:tcW w:w="1415" w:type="dxa"/>
          </w:tcPr>
          <w:p w:rsidR="00FE616C" w:rsidRDefault="00FE616C" w:rsidP="00FE616C">
            <w:pPr>
              <w:jc w:val="center"/>
            </w:pPr>
            <w:r w:rsidRPr="00185A81">
              <w:rPr>
                <w:rFonts w:ascii="Times New Roman" w:eastAsia="Times New Roman" w:hAnsi="Times New Roman" w:cs="Times New Roman"/>
                <w:lang w:eastAsia="sk-SK"/>
              </w:rPr>
              <w:t>0,00</w:t>
            </w:r>
          </w:p>
        </w:tc>
        <w:tc>
          <w:tcPr>
            <w:tcW w:w="1440" w:type="dxa"/>
          </w:tcPr>
          <w:p w:rsidR="00FE616C" w:rsidRDefault="00FE616C" w:rsidP="00FE616C">
            <w:pPr>
              <w:jc w:val="center"/>
            </w:pPr>
            <w:r w:rsidRPr="00185A81">
              <w:rPr>
                <w:rFonts w:ascii="Times New Roman" w:eastAsia="Times New Roman" w:hAnsi="Times New Roman" w:cs="Times New Roman"/>
                <w:lang w:eastAsia="sk-SK"/>
              </w:rPr>
              <w:t>0,00</w:t>
            </w:r>
          </w:p>
        </w:tc>
        <w:tc>
          <w:tcPr>
            <w:tcW w:w="1440" w:type="dxa"/>
          </w:tcPr>
          <w:p w:rsidR="00FE616C" w:rsidRDefault="00FE616C" w:rsidP="00FE616C">
            <w:pPr>
              <w:jc w:val="center"/>
            </w:pPr>
            <w:r w:rsidRPr="00185A81">
              <w:rPr>
                <w:rFonts w:ascii="Times New Roman" w:eastAsia="Times New Roman" w:hAnsi="Times New Roman" w:cs="Times New Roman"/>
                <w:lang w:eastAsia="sk-SK"/>
              </w:rPr>
              <w:t>0,00</w:t>
            </w:r>
          </w:p>
        </w:tc>
      </w:tr>
      <w:tr w:rsidR="00FE616C" w:rsidRPr="008C3C29" w:rsidTr="00FE616C">
        <w:trPr>
          <w:trHeight w:hRule="exact" w:val="369"/>
        </w:trPr>
        <w:tc>
          <w:tcPr>
            <w:tcW w:w="3756" w:type="dxa"/>
          </w:tcPr>
          <w:p w:rsidR="00FE616C" w:rsidRPr="008C3C29" w:rsidRDefault="00FE616C" w:rsidP="008C3C29">
            <w:pPr>
              <w:spacing w:after="0" w:line="360" w:lineRule="auto"/>
              <w:jc w:val="both"/>
              <w:rPr>
                <w:rFonts w:ascii="Times New Roman" w:eastAsia="Times New Roman" w:hAnsi="Times New Roman" w:cs="Times New Roman"/>
                <w:lang w:eastAsia="sk-SK"/>
              </w:rPr>
            </w:pPr>
            <w:r w:rsidRPr="008C3C29">
              <w:rPr>
                <w:rFonts w:ascii="Times New Roman" w:eastAsia="Times New Roman" w:hAnsi="Times New Roman" w:cs="Times New Roman"/>
                <w:lang w:eastAsia="sk-SK"/>
              </w:rPr>
              <w:t>Poskytnuté návratné fin. výpomoci krát.</w:t>
            </w:r>
          </w:p>
        </w:tc>
        <w:tc>
          <w:tcPr>
            <w:tcW w:w="1559" w:type="dxa"/>
          </w:tcPr>
          <w:p w:rsidR="00FE616C" w:rsidRDefault="00FE616C" w:rsidP="00FE616C">
            <w:pPr>
              <w:jc w:val="center"/>
            </w:pPr>
            <w:r w:rsidRPr="00185A81">
              <w:rPr>
                <w:rFonts w:ascii="Times New Roman" w:eastAsia="Times New Roman" w:hAnsi="Times New Roman" w:cs="Times New Roman"/>
                <w:lang w:eastAsia="sk-SK"/>
              </w:rPr>
              <w:t>0,00</w:t>
            </w:r>
          </w:p>
        </w:tc>
        <w:tc>
          <w:tcPr>
            <w:tcW w:w="1415" w:type="dxa"/>
          </w:tcPr>
          <w:p w:rsidR="00FE616C" w:rsidRDefault="00FE616C" w:rsidP="00FE616C">
            <w:pPr>
              <w:jc w:val="center"/>
            </w:pPr>
            <w:r w:rsidRPr="00185A81">
              <w:rPr>
                <w:rFonts w:ascii="Times New Roman" w:eastAsia="Times New Roman" w:hAnsi="Times New Roman" w:cs="Times New Roman"/>
                <w:lang w:eastAsia="sk-SK"/>
              </w:rPr>
              <w:t>0,00</w:t>
            </w:r>
          </w:p>
        </w:tc>
        <w:tc>
          <w:tcPr>
            <w:tcW w:w="1440" w:type="dxa"/>
          </w:tcPr>
          <w:p w:rsidR="00FE616C" w:rsidRDefault="00FE616C" w:rsidP="00FE616C">
            <w:pPr>
              <w:jc w:val="center"/>
            </w:pPr>
            <w:r w:rsidRPr="00185A81">
              <w:rPr>
                <w:rFonts w:ascii="Times New Roman" w:eastAsia="Times New Roman" w:hAnsi="Times New Roman" w:cs="Times New Roman"/>
                <w:lang w:eastAsia="sk-SK"/>
              </w:rPr>
              <w:t>0,00</w:t>
            </w:r>
          </w:p>
        </w:tc>
        <w:tc>
          <w:tcPr>
            <w:tcW w:w="1440" w:type="dxa"/>
          </w:tcPr>
          <w:p w:rsidR="00FE616C" w:rsidRDefault="00FE616C" w:rsidP="00FE616C">
            <w:pPr>
              <w:jc w:val="center"/>
            </w:pPr>
            <w:r w:rsidRPr="00185A81">
              <w:rPr>
                <w:rFonts w:ascii="Times New Roman" w:eastAsia="Times New Roman" w:hAnsi="Times New Roman" w:cs="Times New Roman"/>
                <w:lang w:eastAsia="sk-SK"/>
              </w:rPr>
              <w:t>0,00</w:t>
            </w:r>
          </w:p>
        </w:tc>
      </w:tr>
      <w:tr w:rsidR="008C3C29" w:rsidRPr="008C3C29" w:rsidTr="004E6DD6">
        <w:tc>
          <w:tcPr>
            <w:tcW w:w="3756" w:type="dxa"/>
            <w:shd w:val="clear" w:color="auto" w:fill="BFBFBF" w:themeFill="background1" w:themeFillShade="BF"/>
          </w:tcPr>
          <w:p w:rsidR="008C3C29" w:rsidRPr="008C3C29" w:rsidRDefault="008C3C29" w:rsidP="008C3C29">
            <w:pPr>
              <w:spacing w:after="0" w:line="360" w:lineRule="auto"/>
              <w:jc w:val="both"/>
              <w:rPr>
                <w:rFonts w:ascii="Times New Roman" w:eastAsia="Times New Roman" w:hAnsi="Times New Roman" w:cs="Times New Roman"/>
                <w:b/>
                <w:lang w:eastAsia="sk-SK"/>
              </w:rPr>
            </w:pPr>
            <w:r w:rsidRPr="008C3C29">
              <w:rPr>
                <w:rFonts w:ascii="Times New Roman" w:eastAsia="Times New Roman" w:hAnsi="Times New Roman" w:cs="Times New Roman"/>
                <w:b/>
                <w:lang w:eastAsia="sk-SK"/>
              </w:rPr>
              <w:t xml:space="preserve">Časové rozlíšenie </w:t>
            </w:r>
          </w:p>
        </w:tc>
        <w:tc>
          <w:tcPr>
            <w:tcW w:w="1559" w:type="dxa"/>
            <w:shd w:val="clear" w:color="auto" w:fill="BFBFBF" w:themeFill="background1" w:themeFillShade="BF"/>
          </w:tcPr>
          <w:p w:rsidR="008C3C29" w:rsidRPr="00FE616C" w:rsidRDefault="00525C30" w:rsidP="008C3C29">
            <w:pPr>
              <w:spacing w:after="0" w:line="360" w:lineRule="auto"/>
              <w:jc w:val="center"/>
              <w:rPr>
                <w:rFonts w:ascii="Times New Roman" w:eastAsia="Times New Roman" w:hAnsi="Times New Roman" w:cs="Times New Roman"/>
                <w:b/>
                <w:lang w:eastAsia="sk-SK"/>
              </w:rPr>
            </w:pPr>
            <w:r w:rsidRPr="00FE616C">
              <w:rPr>
                <w:rFonts w:ascii="Times New Roman" w:eastAsia="Times New Roman" w:hAnsi="Times New Roman" w:cs="Times New Roman"/>
                <w:b/>
                <w:lang w:eastAsia="sk-SK"/>
              </w:rPr>
              <w:t>239,38</w:t>
            </w:r>
          </w:p>
        </w:tc>
        <w:tc>
          <w:tcPr>
            <w:tcW w:w="1415" w:type="dxa"/>
            <w:shd w:val="clear" w:color="auto" w:fill="BFBFBF" w:themeFill="background1" w:themeFillShade="BF"/>
          </w:tcPr>
          <w:p w:rsidR="008C3C29" w:rsidRPr="00FE616C" w:rsidRDefault="00525C30" w:rsidP="00525C30">
            <w:pPr>
              <w:spacing w:after="0" w:line="360" w:lineRule="auto"/>
              <w:jc w:val="center"/>
              <w:rPr>
                <w:rFonts w:ascii="Times New Roman" w:eastAsia="Times New Roman" w:hAnsi="Times New Roman" w:cs="Times New Roman"/>
                <w:b/>
                <w:lang w:eastAsia="sk-SK"/>
              </w:rPr>
            </w:pPr>
            <w:r w:rsidRPr="00FE616C">
              <w:rPr>
                <w:rFonts w:ascii="Times New Roman" w:eastAsia="Times New Roman" w:hAnsi="Times New Roman" w:cs="Times New Roman"/>
                <w:b/>
                <w:lang w:eastAsia="sk-SK"/>
              </w:rPr>
              <w:t>97,20</w:t>
            </w:r>
          </w:p>
        </w:tc>
        <w:tc>
          <w:tcPr>
            <w:tcW w:w="1440" w:type="dxa"/>
            <w:shd w:val="clear" w:color="auto" w:fill="BFBFBF" w:themeFill="background1" w:themeFillShade="BF"/>
          </w:tcPr>
          <w:p w:rsidR="008C3C29" w:rsidRPr="00FE616C" w:rsidRDefault="00525C30" w:rsidP="008C3C29">
            <w:pPr>
              <w:spacing w:after="0" w:line="360" w:lineRule="auto"/>
              <w:jc w:val="center"/>
              <w:rPr>
                <w:rFonts w:ascii="Times New Roman" w:eastAsia="Times New Roman" w:hAnsi="Times New Roman" w:cs="Times New Roman"/>
                <w:b/>
                <w:lang w:eastAsia="sk-SK"/>
              </w:rPr>
            </w:pPr>
            <w:r w:rsidRPr="00FE616C">
              <w:rPr>
                <w:rFonts w:ascii="Times New Roman" w:eastAsia="Times New Roman" w:hAnsi="Times New Roman" w:cs="Times New Roman"/>
                <w:b/>
                <w:lang w:eastAsia="sk-SK"/>
              </w:rPr>
              <w:t>97,20</w:t>
            </w:r>
          </w:p>
        </w:tc>
        <w:tc>
          <w:tcPr>
            <w:tcW w:w="1440" w:type="dxa"/>
            <w:shd w:val="clear" w:color="auto" w:fill="BFBFBF" w:themeFill="background1" w:themeFillShade="BF"/>
          </w:tcPr>
          <w:p w:rsidR="008C3C29" w:rsidRPr="00FE616C" w:rsidRDefault="00525C30" w:rsidP="008C3C29">
            <w:pPr>
              <w:spacing w:after="0" w:line="360" w:lineRule="auto"/>
              <w:jc w:val="center"/>
              <w:rPr>
                <w:rFonts w:ascii="Times New Roman" w:eastAsia="Times New Roman" w:hAnsi="Times New Roman" w:cs="Times New Roman"/>
                <w:b/>
                <w:lang w:eastAsia="sk-SK"/>
              </w:rPr>
            </w:pPr>
            <w:r w:rsidRPr="00FE616C">
              <w:rPr>
                <w:rFonts w:ascii="Times New Roman" w:eastAsia="Times New Roman" w:hAnsi="Times New Roman" w:cs="Times New Roman"/>
                <w:b/>
                <w:lang w:eastAsia="sk-SK"/>
              </w:rPr>
              <w:t>97,20</w:t>
            </w:r>
          </w:p>
        </w:tc>
      </w:tr>
    </w:tbl>
    <w:p w:rsidR="008C3C29" w:rsidRPr="008C3C29" w:rsidRDefault="008C3C29" w:rsidP="008C3C29">
      <w:pPr>
        <w:spacing w:after="0" w:line="360" w:lineRule="auto"/>
        <w:jc w:val="both"/>
        <w:rPr>
          <w:rFonts w:ascii="Times New Roman" w:eastAsia="Times New Roman" w:hAnsi="Times New Roman" w:cs="Times New Roman"/>
          <w:b/>
          <w:lang w:eastAsia="sk-SK"/>
        </w:rPr>
      </w:pPr>
    </w:p>
    <w:p w:rsidR="008C3C29" w:rsidRPr="008C3C29" w:rsidRDefault="008C3C29" w:rsidP="008C3C29">
      <w:pPr>
        <w:spacing w:after="0" w:line="360" w:lineRule="auto"/>
        <w:jc w:val="both"/>
        <w:rPr>
          <w:rFonts w:ascii="Times New Roman" w:eastAsia="Times New Roman" w:hAnsi="Times New Roman" w:cs="Times New Roman"/>
          <w:b/>
          <w:lang w:eastAsia="sk-SK"/>
        </w:rPr>
      </w:pPr>
      <w:r w:rsidRPr="008C3C29">
        <w:rPr>
          <w:rFonts w:ascii="Times New Roman" w:eastAsia="Times New Roman" w:hAnsi="Times New Roman" w:cs="Times New Roman"/>
          <w:b/>
          <w:lang w:eastAsia="sk-SK"/>
        </w:rPr>
        <w:t>3.2 Zdroje krytia</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534"/>
        <w:gridCol w:w="1440"/>
        <w:gridCol w:w="1440"/>
        <w:gridCol w:w="1440"/>
      </w:tblGrid>
      <w:tr w:rsidR="008C3C29" w:rsidRPr="008C3C29" w:rsidTr="000C67FF">
        <w:tc>
          <w:tcPr>
            <w:tcW w:w="3756" w:type="dxa"/>
          </w:tcPr>
          <w:p w:rsidR="008C3C29" w:rsidRPr="008C3C29" w:rsidRDefault="008C3C29" w:rsidP="008C3C29">
            <w:pPr>
              <w:spacing w:after="0" w:line="360" w:lineRule="auto"/>
              <w:jc w:val="center"/>
              <w:rPr>
                <w:rFonts w:ascii="Times New Roman" w:eastAsia="Times New Roman" w:hAnsi="Times New Roman" w:cs="Times New Roman"/>
                <w:b/>
                <w:lang w:eastAsia="sk-SK"/>
              </w:rPr>
            </w:pPr>
            <w:r w:rsidRPr="008C3C29">
              <w:rPr>
                <w:rFonts w:ascii="Times New Roman" w:eastAsia="Times New Roman" w:hAnsi="Times New Roman" w:cs="Times New Roman"/>
                <w:b/>
                <w:lang w:eastAsia="sk-SK"/>
              </w:rPr>
              <w:t>Názov</w:t>
            </w:r>
          </w:p>
        </w:tc>
        <w:tc>
          <w:tcPr>
            <w:tcW w:w="1534" w:type="dxa"/>
          </w:tcPr>
          <w:p w:rsidR="008C3C29" w:rsidRPr="008C3C29" w:rsidRDefault="008C3C29" w:rsidP="008C3C29">
            <w:pPr>
              <w:spacing w:after="0" w:line="240" w:lineRule="auto"/>
              <w:jc w:val="center"/>
              <w:rPr>
                <w:rFonts w:ascii="Times New Roman" w:eastAsia="Times New Roman" w:hAnsi="Times New Roman" w:cs="Times New Roman"/>
                <w:b/>
                <w:lang w:eastAsia="sk-SK"/>
              </w:rPr>
            </w:pPr>
            <w:r w:rsidRPr="008C3C29">
              <w:rPr>
                <w:rFonts w:ascii="Times New Roman" w:eastAsia="Times New Roman" w:hAnsi="Times New Roman" w:cs="Times New Roman"/>
                <w:b/>
                <w:lang w:eastAsia="sk-SK"/>
              </w:rPr>
              <w:t>Skutočnosť</w:t>
            </w:r>
          </w:p>
          <w:p w:rsidR="008C3C29" w:rsidRPr="008C3C29" w:rsidRDefault="008C3C29" w:rsidP="00525C30">
            <w:pPr>
              <w:spacing w:after="0" w:line="240" w:lineRule="auto"/>
              <w:jc w:val="center"/>
              <w:rPr>
                <w:rFonts w:ascii="Times New Roman" w:eastAsia="Times New Roman" w:hAnsi="Times New Roman" w:cs="Times New Roman"/>
                <w:b/>
                <w:lang w:eastAsia="sk-SK"/>
              </w:rPr>
            </w:pPr>
            <w:r w:rsidRPr="008C3C29">
              <w:rPr>
                <w:rFonts w:ascii="Times New Roman" w:eastAsia="Times New Roman" w:hAnsi="Times New Roman" w:cs="Times New Roman"/>
                <w:b/>
                <w:lang w:eastAsia="sk-SK"/>
              </w:rPr>
              <w:t>k 31.12. 201</w:t>
            </w:r>
            <w:r w:rsidR="00525C30">
              <w:rPr>
                <w:rFonts w:ascii="Times New Roman" w:eastAsia="Times New Roman" w:hAnsi="Times New Roman" w:cs="Times New Roman"/>
                <w:b/>
                <w:lang w:eastAsia="sk-SK"/>
              </w:rPr>
              <w:t>4</w:t>
            </w:r>
          </w:p>
        </w:tc>
        <w:tc>
          <w:tcPr>
            <w:tcW w:w="1440" w:type="dxa"/>
          </w:tcPr>
          <w:p w:rsidR="008C3C29" w:rsidRPr="008C3C29" w:rsidRDefault="008C3C29" w:rsidP="008C3C29">
            <w:pPr>
              <w:spacing w:after="0" w:line="240" w:lineRule="auto"/>
              <w:jc w:val="center"/>
              <w:rPr>
                <w:rFonts w:ascii="Times New Roman" w:eastAsia="Times New Roman" w:hAnsi="Times New Roman" w:cs="Times New Roman"/>
                <w:b/>
                <w:lang w:eastAsia="sk-SK"/>
              </w:rPr>
            </w:pPr>
            <w:r w:rsidRPr="008C3C29">
              <w:rPr>
                <w:rFonts w:ascii="Times New Roman" w:eastAsia="Times New Roman" w:hAnsi="Times New Roman" w:cs="Times New Roman"/>
                <w:b/>
                <w:lang w:eastAsia="sk-SK"/>
              </w:rPr>
              <w:t>Skutočnosť</w:t>
            </w:r>
          </w:p>
          <w:p w:rsidR="008C3C29" w:rsidRPr="008C3C29" w:rsidRDefault="008C3C29" w:rsidP="00525C30">
            <w:pPr>
              <w:spacing w:after="0" w:line="240" w:lineRule="auto"/>
              <w:jc w:val="center"/>
              <w:rPr>
                <w:rFonts w:ascii="Times New Roman" w:eastAsia="Times New Roman" w:hAnsi="Times New Roman" w:cs="Times New Roman"/>
                <w:b/>
                <w:lang w:eastAsia="sk-SK"/>
              </w:rPr>
            </w:pPr>
            <w:r w:rsidRPr="008C3C29">
              <w:rPr>
                <w:rFonts w:ascii="Times New Roman" w:eastAsia="Times New Roman" w:hAnsi="Times New Roman" w:cs="Times New Roman"/>
                <w:b/>
                <w:lang w:eastAsia="sk-SK"/>
              </w:rPr>
              <w:t>k  31.12.201</w:t>
            </w:r>
            <w:r w:rsidR="00525C30">
              <w:rPr>
                <w:rFonts w:ascii="Times New Roman" w:eastAsia="Times New Roman" w:hAnsi="Times New Roman" w:cs="Times New Roman"/>
                <w:b/>
                <w:lang w:eastAsia="sk-SK"/>
              </w:rPr>
              <w:t>5</w:t>
            </w:r>
          </w:p>
        </w:tc>
        <w:tc>
          <w:tcPr>
            <w:tcW w:w="1440" w:type="dxa"/>
          </w:tcPr>
          <w:p w:rsidR="008C3C29" w:rsidRPr="008C3C29" w:rsidRDefault="008C3C29" w:rsidP="008C3C29">
            <w:pPr>
              <w:spacing w:after="0" w:line="240" w:lineRule="auto"/>
              <w:jc w:val="center"/>
              <w:rPr>
                <w:rFonts w:ascii="Times New Roman" w:eastAsia="Times New Roman" w:hAnsi="Times New Roman" w:cs="Times New Roman"/>
                <w:b/>
                <w:lang w:eastAsia="sk-SK"/>
              </w:rPr>
            </w:pPr>
            <w:r w:rsidRPr="008C3C29">
              <w:rPr>
                <w:rFonts w:ascii="Times New Roman" w:eastAsia="Times New Roman" w:hAnsi="Times New Roman" w:cs="Times New Roman"/>
                <w:b/>
                <w:lang w:eastAsia="sk-SK"/>
              </w:rPr>
              <w:t>Predpoklad</w:t>
            </w:r>
          </w:p>
          <w:p w:rsidR="008C3C29" w:rsidRPr="008C3C29" w:rsidRDefault="00525C30" w:rsidP="008C3C29">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rok 2016</w:t>
            </w:r>
          </w:p>
        </w:tc>
        <w:tc>
          <w:tcPr>
            <w:tcW w:w="1440" w:type="dxa"/>
          </w:tcPr>
          <w:p w:rsidR="008C3C29" w:rsidRPr="008C3C29" w:rsidRDefault="008C3C29" w:rsidP="008C3C29">
            <w:pPr>
              <w:spacing w:after="0" w:line="240" w:lineRule="auto"/>
              <w:jc w:val="center"/>
              <w:rPr>
                <w:rFonts w:ascii="Times New Roman" w:eastAsia="Times New Roman" w:hAnsi="Times New Roman" w:cs="Times New Roman"/>
                <w:b/>
                <w:lang w:eastAsia="sk-SK"/>
              </w:rPr>
            </w:pPr>
            <w:r w:rsidRPr="008C3C29">
              <w:rPr>
                <w:rFonts w:ascii="Times New Roman" w:eastAsia="Times New Roman" w:hAnsi="Times New Roman" w:cs="Times New Roman"/>
                <w:b/>
                <w:lang w:eastAsia="sk-SK"/>
              </w:rPr>
              <w:t>Predpoklad</w:t>
            </w:r>
          </w:p>
          <w:p w:rsidR="008C3C29" w:rsidRPr="008C3C29" w:rsidRDefault="00525C30" w:rsidP="008C3C29">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rok 2017</w:t>
            </w:r>
          </w:p>
        </w:tc>
      </w:tr>
      <w:tr w:rsidR="008C3C29" w:rsidRPr="008C3C29" w:rsidTr="004E6DD6">
        <w:tc>
          <w:tcPr>
            <w:tcW w:w="3756" w:type="dxa"/>
            <w:shd w:val="clear" w:color="auto" w:fill="808080" w:themeFill="background1" w:themeFillShade="80"/>
          </w:tcPr>
          <w:p w:rsidR="008C3C29" w:rsidRPr="008C3C29" w:rsidRDefault="008C3C29" w:rsidP="008C3C29">
            <w:pPr>
              <w:spacing w:after="0" w:line="360" w:lineRule="auto"/>
              <w:jc w:val="both"/>
              <w:rPr>
                <w:rFonts w:ascii="Times New Roman" w:eastAsia="Times New Roman" w:hAnsi="Times New Roman" w:cs="Times New Roman"/>
                <w:b/>
                <w:sz w:val="24"/>
                <w:szCs w:val="24"/>
                <w:lang w:eastAsia="sk-SK"/>
              </w:rPr>
            </w:pPr>
            <w:r w:rsidRPr="008C3C29">
              <w:rPr>
                <w:rFonts w:ascii="Times New Roman" w:eastAsia="Times New Roman" w:hAnsi="Times New Roman" w:cs="Times New Roman"/>
                <w:b/>
                <w:sz w:val="24"/>
                <w:szCs w:val="24"/>
                <w:lang w:eastAsia="sk-SK"/>
              </w:rPr>
              <w:t>Vlastné imanie a záväzky spolu</w:t>
            </w:r>
          </w:p>
        </w:tc>
        <w:tc>
          <w:tcPr>
            <w:tcW w:w="1534" w:type="dxa"/>
            <w:shd w:val="clear" w:color="auto" w:fill="808080" w:themeFill="background1" w:themeFillShade="80"/>
          </w:tcPr>
          <w:p w:rsidR="008C3C29" w:rsidRPr="00FE616C" w:rsidRDefault="00525C30" w:rsidP="008C3C29">
            <w:pPr>
              <w:spacing w:after="0" w:line="360" w:lineRule="auto"/>
              <w:jc w:val="center"/>
              <w:rPr>
                <w:rFonts w:ascii="Times New Roman" w:eastAsia="Times New Roman" w:hAnsi="Times New Roman" w:cs="Times New Roman"/>
                <w:b/>
                <w:lang w:eastAsia="sk-SK"/>
              </w:rPr>
            </w:pPr>
            <w:r w:rsidRPr="00FE616C">
              <w:rPr>
                <w:rFonts w:ascii="Times New Roman" w:eastAsia="Times New Roman" w:hAnsi="Times New Roman" w:cs="Times New Roman"/>
                <w:b/>
                <w:lang w:eastAsia="sk-SK"/>
              </w:rPr>
              <w:t>203765,57</w:t>
            </w:r>
          </w:p>
        </w:tc>
        <w:tc>
          <w:tcPr>
            <w:tcW w:w="1440" w:type="dxa"/>
            <w:shd w:val="clear" w:color="auto" w:fill="808080" w:themeFill="background1" w:themeFillShade="80"/>
          </w:tcPr>
          <w:p w:rsidR="008C3C29" w:rsidRPr="00FE616C" w:rsidRDefault="00965423" w:rsidP="008C3C29">
            <w:pPr>
              <w:spacing w:after="0" w:line="360" w:lineRule="auto"/>
              <w:jc w:val="center"/>
              <w:rPr>
                <w:rFonts w:ascii="Times New Roman" w:eastAsia="Times New Roman" w:hAnsi="Times New Roman" w:cs="Times New Roman"/>
                <w:b/>
                <w:lang w:eastAsia="sk-SK"/>
              </w:rPr>
            </w:pPr>
            <w:r w:rsidRPr="00FE616C">
              <w:rPr>
                <w:rFonts w:ascii="Times New Roman" w:eastAsia="Times New Roman" w:hAnsi="Times New Roman" w:cs="Times New Roman"/>
                <w:b/>
                <w:lang w:eastAsia="sk-SK"/>
              </w:rPr>
              <w:t>207076,20</w:t>
            </w:r>
          </w:p>
        </w:tc>
        <w:tc>
          <w:tcPr>
            <w:tcW w:w="1440" w:type="dxa"/>
            <w:shd w:val="clear" w:color="auto" w:fill="808080" w:themeFill="background1" w:themeFillShade="80"/>
          </w:tcPr>
          <w:p w:rsidR="008C3C29" w:rsidRPr="00FE616C" w:rsidRDefault="008C3C29" w:rsidP="00965423">
            <w:pPr>
              <w:spacing w:after="0" w:line="360" w:lineRule="auto"/>
              <w:jc w:val="center"/>
              <w:rPr>
                <w:rFonts w:ascii="Times New Roman" w:eastAsia="Times New Roman" w:hAnsi="Times New Roman" w:cs="Times New Roman"/>
                <w:b/>
                <w:lang w:eastAsia="sk-SK"/>
              </w:rPr>
            </w:pPr>
            <w:r w:rsidRPr="00FE616C">
              <w:rPr>
                <w:rFonts w:ascii="Times New Roman" w:eastAsia="Times New Roman" w:hAnsi="Times New Roman" w:cs="Times New Roman"/>
                <w:b/>
                <w:lang w:eastAsia="sk-SK"/>
              </w:rPr>
              <w:t>20</w:t>
            </w:r>
            <w:r w:rsidR="00965423" w:rsidRPr="00FE616C">
              <w:rPr>
                <w:rFonts w:ascii="Times New Roman" w:eastAsia="Times New Roman" w:hAnsi="Times New Roman" w:cs="Times New Roman"/>
                <w:b/>
                <w:lang w:eastAsia="sk-SK"/>
              </w:rPr>
              <w:t>7076,20</w:t>
            </w:r>
          </w:p>
        </w:tc>
        <w:tc>
          <w:tcPr>
            <w:tcW w:w="1440" w:type="dxa"/>
            <w:shd w:val="clear" w:color="auto" w:fill="808080" w:themeFill="background1" w:themeFillShade="80"/>
          </w:tcPr>
          <w:p w:rsidR="008C3C29" w:rsidRPr="00FE616C" w:rsidRDefault="00965423" w:rsidP="008C3C29">
            <w:pPr>
              <w:spacing w:after="0" w:line="360" w:lineRule="auto"/>
              <w:jc w:val="center"/>
              <w:rPr>
                <w:rFonts w:ascii="Times New Roman" w:eastAsia="Times New Roman" w:hAnsi="Times New Roman" w:cs="Times New Roman"/>
                <w:b/>
                <w:lang w:eastAsia="sk-SK"/>
              </w:rPr>
            </w:pPr>
            <w:r w:rsidRPr="00FE616C">
              <w:rPr>
                <w:rFonts w:ascii="Times New Roman" w:eastAsia="Times New Roman" w:hAnsi="Times New Roman" w:cs="Times New Roman"/>
                <w:b/>
                <w:lang w:eastAsia="sk-SK"/>
              </w:rPr>
              <w:t>207076,20</w:t>
            </w:r>
          </w:p>
        </w:tc>
      </w:tr>
      <w:tr w:rsidR="008C3C29" w:rsidRPr="008C3C29" w:rsidTr="004E6DD6">
        <w:tc>
          <w:tcPr>
            <w:tcW w:w="3756" w:type="dxa"/>
            <w:shd w:val="clear" w:color="auto" w:fill="BFBFBF" w:themeFill="background1" w:themeFillShade="BF"/>
          </w:tcPr>
          <w:p w:rsidR="008C3C29" w:rsidRPr="008C3C29" w:rsidRDefault="008C3C29" w:rsidP="008C3C29">
            <w:pPr>
              <w:spacing w:after="0" w:line="360" w:lineRule="auto"/>
              <w:jc w:val="both"/>
              <w:rPr>
                <w:rFonts w:ascii="Times New Roman" w:eastAsia="Times New Roman" w:hAnsi="Times New Roman" w:cs="Times New Roman"/>
                <w:b/>
                <w:lang w:eastAsia="sk-SK"/>
              </w:rPr>
            </w:pPr>
            <w:r w:rsidRPr="008C3C29">
              <w:rPr>
                <w:rFonts w:ascii="Times New Roman" w:eastAsia="Times New Roman" w:hAnsi="Times New Roman" w:cs="Times New Roman"/>
                <w:b/>
                <w:lang w:eastAsia="sk-SK"/>
              </w:rPr>
              <w:t xml:space="preserve">Vlastné imanie </w:t>
            </w:r>
          </w:p>
        </w:tc>
        <w:tc>
          <w:tcPr>
            <w:tcW w:w="1534" w:type="dxa"/>
            <w:shd w:val="clear" w:color="auto" w:fill="BFBFBF" w:themeFill="background1" w:themeFillShade="BF"/>
          </w:tcPr>
          <w:p w:rsidR="008C3C29" w:rsidRPr="00FE616C" w:rsidRDefault="00525C30" w:rsidP="008C3C29">
            <w:pPr>
              <w:spacing w:after="0" w:line="360" w:lineRule="auto"/>
              <w:jc w:val="center"/>
              <w:rPr>
                <w:rFonts w:ascii="Times New Roman" w:eastAsia="Times New Roman" w:hAnsi="Times New Roman" w:cs="Times New Roman"/>
                <w:b/>
                <w:lang w:eastAsia="sk-SK"/>
              </w:rPr>
            </w:pPr>
            <w:r w:rsidRPr="00FE616C">
              <w:rPr>
                <w:rFonts w:ascii="Times New Roman" w:eastAsia="Times New Roman" w:hAnsi="Times New Roman" w:cs="Times New Roman"/>
                <w:b/>
                <w:lang w:eastAsia="sk-SK"/>
              </w:rPr>
              <w:t>108762,46</w:t>
            </w:r>
          </w:p>
        </w:tc>
        <w:tc>
          <w:tcPr>
            <w:tcW w:w="1440" w:type="dxa"/>
            <w:shd w:val="clear" w:color="auto" w:fill="BFBFBF" w:themeFill="background1" w:themeFillShade="BF"/>
          </w:tcPr>
          <w:p w:rsidR="008C3C29" w:rsidRPr="00FE616C" w:rsidRDefault="00965423" w:rsidP="008C3C29">
            <w:pPr>
              <w:spacing w:after="0" w:line="360" w:lineRule="auto"/>
              <w:jc w:val="center"/>
              <w:rPr>
                <w:rFonts w:ascii="Times New Roman" w:eastAsia="Times New Roman" w:hAnsi="Times New Roman" w:cs="Times New Roman"/>
                <w:b/>
                <w:lang w:eastAsia="sk-SK"/>
              </w:rPr>
            </w:pPr>
            <w:r w:rsidRPr="00FE616C">
              <w:rPr>
                <w:rFonts w:ascii="Times New Roman" w:eastAsia="Times New Roman" w:hAnsi="Times New Roman" w:cs="Times New Roman"/>
                <w:b/>
                <w:lang w:eastAsia="sk-SK"/>
              </w:rPr>
              <w:t>107579,04</w:t>
            </w:r>
          </w:p>
        </w:tc>
        <w:tc>
          <w:tcPr>
            <w:tcW w:w="1440" w:type="dxa"/>
            <w:shd w:val="clear" w:color="auto" w:fill="BFBFBF" w:themeFill="background1" w:themeFillShade="BF"/>
          </w:tcPr>
          <w:p w:rsidR="008C3C29" w:rsidRPr="00FE616C" w:rsidRDefault="00965423" w:rsidP="008C3C29">
            <w:pPr>
              <w:spacing w:after="0" w:line="360" w:lineRule="auto"/>
              <w:jc w:val="center"/>
              <w:rPr>
                <w:rFonts w:ascii="Times New Roman" w:eastAsia="Times New Roman" w:hAnsi="Times New Roman" w:cs="Times New Roman"/>
                <w:b/>
                <w:lang w:eastAsia="sk-SK"/>
              </w:rPr>
            </w:pPr>
            <w:r w:rsidRPr="00FE616C">
              <w:rPr>
                <w:rFonts w:ascii="Times New Roman" w:eastAsia="Times New Roman" w:hAnsi="Times New Roman" w:cs="Times New Roman"/>
                <w:b/>
                <w:lang w:eastAsia="sk-SK"/>
              </w:rPr>
              <w:t>107579,04</w:t>
            </w:r>
          </w:p>
        </w:tc>
        <w:tc>
          <w:tcPr>
            <w:tcW w:w="1440" w:type="dxa"/>
            <w:shd w:val="clear" w:color="auto" w:fill="BFBFBF" w:themeFill="background1" w:themeFillShade="BF"/>
          </w:tcPr>
          <w:p w:rsidR="008C3C29" w:rsidRPr="00FE616C" w:rsidRDefault="00965423" w:rsidP="008C3C29">
            <w:pPr>
              <w:spacing w:after="0" w:line="360" w:lineRule="auto"/>
              <w:jc w:val="center"/>
              <w:rPr>
                <w:rFonts w:ascii="Times New Roman" w:eastAsia="Times New Roman" w:hAnsi="Times New Roman" w:cs="Times New Roman"/>
                <w:b/>
                <w:lang w:eastAsia="sk-SK"/>
              </w:rPr>
            </w:pPr>
            <w:r w:rsidRPr="00FE616C">
              <w:rPr>
                <w:rFonts w:ascii="Times New Roman" w:eastAsia="Times New Roman" w:hAnsi="Times New Roman" w:cs="Times New Roman"/>
                <w:b/>
                <w:lang w:eastAsia="sk-SK"/>
              </w:rPr>
              <w:t>107579,04</w:t>
            </w:r>
          </w:p>
        </w:tc>
      </w:tr>
      <w:tr w:rsidR="008C3C29" w:rsidRPr="008C3C29" w:rsidTr="000C67FF">
        <w:tc>
          <w:tcPr>
            <w:tcW w:w="3756" w:type="dxa"/>
          </w:tcPr>
          <w:p w:rsidR="008C3C29" w:rsidRPr="008C3C29" w:rsidRDefault="008C3C29" w:rsidP="008C3C29">
            <w:pPr>
              <w:spacing w:after="0" w:line="360" w:lineRule="auto"/>
              <w:jc w:val="both"/>
              <w:rPr>
                <w:rFonts w:ascii="Times New Roman" w:eastAsia="Times New Roman" w:hAnsi="Times New Roman" w:cs="Times New Roman"/>
                <w:lang w:eastAsia="sk-SK"/>
              </w:rPr>
            </w:pPr>
            <w:r w:rsidRPr="008C3C29">
              <w:rPr>
                <w:rFonts w:ascii="Times New Roman" w:eastAsia="Times New Roman" w:hAnsi="Times New Roman" w:cs="Times New Roman"/>
                <w:lang w:eastAsia="sk-SK"/>
              </w:rPr>
              <w:t>z toho :</w:t>
            </w:r>
          </w:p>
        </w:tc>
        <w:tc>
          <w:tcPr>
            <w:tcW w:w="1534" w:type="dxa"/>
          </w:tcPr>
          <w:p w:rsidR="008C3C29" w:rsidRPr="008C3C29" w:rsidRDefault="008C3C29" w:rsidP="008C3C29">
            <w:pPr>
              <w:spacing w:after="0" w:line="360" w:lineRule="auto"/>
              <w:jc w:val="center"/>
              <w:rPr>
                <w:rFonts w:ascii="Times New Roman" w:eastAsia="Times New Roman" w:hAnsi="Times New Roman" w:cs="Times New Roman"/>
                <w:lang w:eastAsia="sk-SK"/>
              </w:rPr>
            </w:pPr>
          </w:p>
        </w:tc>
        <w:tc>
          <w:tcPr>
            <w:tcW w:w="1440" w:type="dxa"/>
          </w:tcPr>
          <w:p w:rsidR="008C3C29" w:rsidRPr="008C3C29" w:rsidRDefault="008C3C29" w:rsidP="008C3C29">
            <w:pPr>
              <w:spacing w:after="0" w:line="360" w:lineRule="auto"/>
              <w:jc w:val="center"/>
              <w:rPr>
                <w:rFonts w:ascii="Times New Roman" w:eastAsia="Times New Roman" w:hAnsi="Times New Roman" w:cs="Times New Roman"/>
                <w:lang w:eastAsia="sk-SK"/>
              </w:rPr>
            </w:pPr>
          </w:p>
        </w:tc>
        <w:tc>
          <w:tcPr>
            <w:tcW w:w="1440" w:type="dxa"/>
          </w:tcPr>
          <w:p w:rsidR="008C3C29" w:rsidRPr="008C3C29" w:rsidRDefault="008C3C29" w:rsidP="008C3C29">
            <w:pPr>
              <w:spacing w:after="0" w:line="360" w:lineRule="auto"/>
              <w:jc w:val="center"/>
              <w:rPr>
                <w:rFonts w:ascii="Times New Roman" w:eastAsia="Times New Roman" w:hAnsi="Times New Roman" w:cs="Times New Roman"/>
                <w:lang w:eastAsia="sk-SK"/>
              </w:rPr>
            </w:pPr>
          </w:p>
        </w:tc>
        <w:tc>
          <w:tcPr>
            <w:tcW w:w="1440" w:type="dxa"/>
          </w:tcPr>
          <w:p w:rsidR="008C3C29" w:rsidRPr="008C3C29" w:rsidRDefault="008C3C29" w:rsidP="008C3C29">
            <w:pPr>
              <w:spacing w:after="0" w:line="360" w:lineRule="auto"/>
              <w:jc w:val="center"/>
              <w:rPr>
                <w:rFonts w:ascii="Times New Roman" w:eastAsia="Times New Roman" w:hAnsi="Times New Roman" w:cs="Times New Roman"/>
                <w:lang w:eastAsia="sk-SK"/>
              </w:rPr>
            </w:pPr>
          </w:p>
        </w:tc>
      </w:tr>
      <w:tr w:rsidR="00FE616C" w:rsidRPr="008C3C29" w:rsidTr="00FE616C">
        <w:trPr>
          <w:trHeight w:hRule="exact" w:val="397"/>
        </w:trPr>
        <w:tc>
          <w:tcPr>
            <w:tcW w:w="3756" w:type="dxa"/>
          </w:tcPr>
          <w:p w:rsidR="00FE616C" w:rsidRPr="008C3C29" w:rsidRDefault="00FE616C" w:rsidP="008C3C29">
            <w:pPr>
              <w:spacing w:after="0" w:line="360" w:lineRule="auto"/>
              <w:jc w:val="both"/>
              <w:rPr>
                <w:rFonts w:ascii="Times New Roman" w:eastAsia="Times New Roman" w:hAnsi="Times New Roman" w:cs="Times New Roman"/>
                <w:lang w:eastAsia="sk-SK"/>
              </w:rPr>
            </w:pPr>
            <w:r w:rsidRPr="008C3C29">
              <w:rPr>
                <w:rFonts w:ascii="Times New Roman" w:eastAsia="Times New Roman" w:hAnsi="Times New Roman" w:cs="Times New Roman"/>
                <w:lang w:eastAsia="sk-SK"/>
              </w:rPr>
              <w:t xml:space="preserve">Oceňovacie rozdiely </w:t>
            </w:r>
          </w:p>
        </w:tc>
        <w:tc>
          <w:tcPr>
            <w:tcW w:w="1534" w:type="dxa"/>
          </w:tcPr>
          <w:p w:rsidR="00FE616C" w:rsidRDefault="00FE616C" w:rsidP="00FE616C">
            <w:pPr>
              <w:jc w:val="center"/>
            </w:pPr>
            <w:r w:rsidRPr="002D55BB">
              <w:rPr>
                <w:rFonts w:ascii="Times New Roman" w:eastAsia="Times New Roman" w:hAnsi="Times New Roman" w:cs="Times New Roman"/>
                <w:lang w:eastAsia="sk-SK"/>
              </w:rPr>
              <w:t>0,00</w:t>
            </w:r>
          </w:p>
        </w:tc>
        <w:tc>
          <w:tcPr>
            <w:tcW w:w="1440" w:type="dxa"/>
          </w:tcPr>
          <w:p w:rsidR="00FE616C" w:rsidRDefault="00FE616C" w:rsidP="00FE616C">
            <w:pPr>
              <w:jc w:val="center"/>
            </w:pPr>
            <w:r w:rsidRPr="002D55BB">
              <w:rPr>
                <w:rFonts w:ascii="Times New Roman" w:eastAsia="Times New Roman" w:hAnsi="Times New Roman" w:cs="Times New Roman"/>
                <w:lang w:eastAsia="sk-SK"/>
              </w:rPr>
              <w:t>0,00</w:t>
            </w:r>
          </w:p>
        </w:tc>
        <w:tc>
          <w:tcPr>
            <w:tcW w:w="1440" w:type="dxa"/>
          </w:tcPr>
          <w:p w:rsidR="00FE616C" w:rsidRDefault="00FE616C" w:rsidP="00FE616C">
            <w:pPr>
              <w:jc w:val="center"/>
            </w:pPr>
            <w:r w:rsidRPr="002D55BB">
              <w:rPr>
                <w:rFonts w:ascii="Times New Roman" w:eastAsia="Times New Roman" w:hAnsi="Times New Roman" w:cs="Times New Roman"/>
                <w:lang w:eastAsia="sk-SK"/>
              </w:rPr>
              <w:t>0,00</w:t>
            </w:r>
          </w:p>
        </w:tc>
        <w:tc>
          <w:tcPr>
            <w:tcW w:w="1440" w:type="dxa"/>
          </w:tcPr>
          <w:p w:rsidR="00FE616C" w:rsidRDefault="00FE616C" w:rsidP="00FE616C">
            <w:pPr>
              <w:jc w:val="center"/>
            </w:pPr>
            <w:r w:rsidRPr="002D55BB">
              <w:rPr>
                <w:rFonts w:ascii="Times New Roman" w:eastAsia="Times New Roman" w:hAnsi="Times New Roman" w:cs="Times New Roman"/>
                <w:lang w:eastAsia="sk-SK"/>
              </w:rPr>
              <w:t>0,00</w:t>
            </w:r>
          </w:p>
        </w:tc>
      </w:tr>
      <w:tr w:rsidR="00FE616C" w:rsidRPr="008C3C29" w:rsidTr="00FE616C">
        <w:trPr>
          <w:trHeight w:hRule="exact" w:val="397"/>
        </w:trPr>
        <w:tc>
          <w:tcPr>
            <w:tcW w:w="3756" w:type="dxa"/>
          </w:tcPr>
          <w:p w:rsidR="00FE616C" w:rsidRPr="008C3C29" w:rsidRDefault="00FE616C" w:rsidP="008C3C29">
            <w:pPr>
              <w:spacing w:after="0" w:line="360" w:lineRule="auto"/>
              <w:jc w:val="both"/>
              <w:rPr>
                <w:rFonts w:ascii="Times New Roman" w:eastAsia="Times New Roman" w:hAnsi="Times New Roman" w:cs="Times New Roman"/>
                <w:lang w:eastAsia="sk-SK"/>
              </w:rPr>
            </w:pPr>
            <w:r w:rsidRPr="008C3C29">
              <w:rPr>
                <w:rFonts w:ascii="Times New Roman" w:eastAsia="Times New Roman" w:hAnsi="Times New Roman" w:cs="Times New Roman"/>
                <w:lang w:eastAsia="sk-SK"/>
              </w:rPr>
              <w:t>Fondy</w:t>
            </w:r>
          </w:p>
        </w:tc>
        <w:tc>
          <w:tcPr>
            <w:tcW w:w="1534" w:type="dxa"/>
          </w:tcPr>
          <w:p w:rsidR="00FE616C" w:rsidRDefault="00FE616C" w:rsidP="00FE616C">
            <w:pPr>
              <w:jc w:val="center"/>
            </w:pPr>
            <w:r w:rsidRPr="002D55BB">
              <w:rPr>
                <w:rFonts w:ascii="Times New Roman" w:eastAsia="Times New Roman" w:hAnsi="Times New Roman" w:cs="Times New Roman"/>
                <w:lang w:eastAsia="sk-SK"/>
              </w:rPr>
              <w:t>0,00</w:t>
            </w:r>
          </w:p>
        </w:tc>
        <w:tc>
          <w:tcPr>
            <w:tcW w:w="1440" w:type="dxa"/>
          </w:tcPr>
          <w:p w:rsidR="00FE616C" w:rsidRDefault="00FE616C" w:rsidP="00FE616C">
            <w:pPr>
              <w:jc w:val="center"/>
            </w:pPr>
            <w:r w:rsidRPr="002D55BB">
              <w:rPr>
                <w:rFonts w:ascii="Times New Roman" w:eastAsia="Times New Roman" w:hAnsi="Times New Roman" w:cs="Times New Roman"/>
                <w:lang w:eastAsia="sk-SK"/>
              </w:rPr>
              <w:t>0,00</w:t>
            </w:r>
          </w:p>
        </w:tc>
        <w:tc>
          <w:tcPr>
            <w:tcW w:w="1440" w:type="dxa"/>
          </w:tcPr>
          <w:p w:rsidR="00FE616C" w:rsidRDefault="00FE616C" w:rsidP="00FE616C">
            <w:pPr>
              <w:jc w:val="center"/>
            </w:pPr>
            <w:r w:rsidRPr="002D55BB">
              <w:rPr>
                <w:rFonts w:ascii="Times New Roman" w:eastAsia="Times New Roman" w:hAnsi="Times New Roman" w:cs="Times New Roman"/>
                <w:lang w:eastAsia="sk-SK"/>
              </w:rPr>
              <w:t>0,00</w:t>
            </w:r>
          </w:p>
        </w:tc>
        <w:tc>
          <w:tcPr>
            <w:tcW w:w="1440" w:type="dxa"/>
          </w:tcPr>
          <w:p w:rsidR="00FE616C" w:rsidRDefault="00FE616C" w:rsidP="00FE616C">
            <w:pPr>
              <w:jc w:val="center"/>
            </w:pPr>
            <w:r w:rsidRPr="002D55BB">
              <w:rPr>
                <w:rFonts w:ascii="Times New Roman" w:eastAsia="Times New Roman" w:hAnsi="Times New Roman" w:cs="Times New Roman"/>
                <w:lang w:eastAsia="sk-SK"/>
              </w:rPr>
              <w:t>0,00</w:t>
            </w:r>
          </w:p>
        </w:tc>
      </w:tr>
      <w:tr w:rsidR="008C3C29" w:rsidRPr="008C3C29" w:rsidTr="000C67FF">
        <w:tc>
          <w:tcPr>
            <w:tcW w:w="3756" w:type="dxa"/>
          </w:tcPr>
          <w:p w:rsidR="008C3C29" w:rsidRPr="008C3C29" w:rsidRDefault="008C3C29" w:rsidP="008C3C29">
            <w:pPr>
              <w:spacing w:after="0" w:line="360" w:lineRule="auto"/>
              <w:jc w:val="both"/>
              <w:rPr>
                <w:rFonts w:ascii="Times New Roman" w:eastAsia="Times New Roman" w:hAnsi="Times New Roman" w:cs="Times New Roman"/>
                <w:lang w:eastAsia="sk-SK"/>
              </w:rPr>
            </w:pPr>
            <w:r w:rsidRPr="008C3C29">
              <w:rPr>
                <w:rFonts w:ascii="Times New Roman" w:eastAsia="Times New Roman" w:hAnsi="Times New Roman" w:cs="Times New Roman"/>
                <w:lang w:eastAsia="sk-SK"/>
              </w:rPr>
              <w:t xml:space="preserve">Výsledok hospodárenia </w:t>
            </w:r>
          </w:p>
        </w:tc>
        <w:tc>
          <w:tcPr>
            <w:tcW w:w="1534" w:type="dxa"/>
          </w:tcPr>
          <w:p w:rsidR="008C3C29" w:rsidRPr="008C3C29" w:rsidRDefault="00525C30" w:rsidP="008C3C29">
            <w:pPr>
              <w:spacing w:after="0" w:line="36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108762,46</w:t>
            </w:r>
          </w:p>
        </w:tc>
        <w:tc>
          <w:tcPr>
            <w:tcW w:w="1440" w:type="dxa"/>
          </w:tcPr>
          <w:p w:rsidR="008C3C29" w:rsidRPr="008C3C29" w:rsidRDefault="00965423" w:rsidP="008C3C29">
            <w:pPr>
              <w:spacing w:after="0" w:line="36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107579,04</w:t>
            </w:r>
          </w:p>
        </w:tc>
        <w:tc>
          <w:tcPr>
            <w:tcW w:w="1440" w:type="dxa"/>
          </w:tcPr>
          <w:p w:rsidR="008C3C29" w:rsidRPr="008C3C29" w:rsidRDefault="00965423" w:rsidP="008C3C29">
            <w:pPr>
              <w:spacing w:after="0" w:line="36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107579,04</w:t>
            </w:r>
          </w:p>
        </w:tc>
        <w:tc>
          <w:tcPr>
            <w:tcW w:w="1440" w:type="dxa"/>
          </w:tcPr>
          <w:p w:rsidR="008C3C29" w:rsidRPr="008C3C29" w:rsidRDefault="00965423" w:rsidP="00965423">
            <w:pPr>
              <w:spacing w:after="0" w:line="36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10</w:t>
            </w:r>
            <w:r w:rsidR="008C3C29" w:rsidRPr="008C3C29">
              <w:rPr>
                <w:rFonts w:ascii="Times New Roman" w:eastAsia="Times New Roman" w:hAnsi="Times New Roman" w:cs="Times New Roman"/>
                <w:lang w:eastAsia="sk-SK"/>
              </w:rPr>
              <w:t>7</w:t>
            </w:r>
            <w:r>
              <w:rPr>
                <w:rFonts w:ascii="Times New Roman" w:eastAsia="Times New Roman" w:hAnsi="Times New Roman" w:cs="Times New Roman"/>
                <w:lang w:eastAsia="sk-SK"/>
              </w:rPr>
              <w:t>579,04</w:t>
            </w:r>
          </w:p>
        </w:tc>
      </w:tr>
      <w:tr w:rsidR="008C3C29" w:rsidRPr="008C3C29" w:rsidTr="004E6DD6">
        <w:trPr>
          <w:trHeight w:val="452"/>
        </w:trPr>
        <w:tc>
          <w:tcPr>
            <w:tcW w:w="3756" w:type="dxa"/>
            <w:shd w:val="clear" w:color="auto" w:fill="BFBFBF" w:themeFill="background1" w:themeFillShade="BF"/>
          </w:tcPr>
          <w:p w:rsidR="008C3C29" w:rsidRPr="008C3C29" w:rsidRDefault="008C3C29" w:rsidP="008C3C29">
            <w:pPr>
              <w:spacing w:after="0" w:line="360" w:lineRule="auto"/>
              <w:jc w:val="both"/>
              <w:rPr>
                <w:rFonts w:ascii="Times New Roman" w:eastAsia="Times New Roman" w:hAnsi="Times New Roman" w:cs="Times New Roman"/>
                <w:b/>
                <w:lang w:eastAsia="sk-SK"/>
              </w:rPr>
            </w:pPr>
            <w:r w:rsidRPr="008C3C29">
              <w:rPr>
                <w:rFonts w:ascii="Times New Roman" w:eastAsia="Times New Roman" w:hAnsi="Times New Roman" w:cs="Times New Roman"/>
                <w:b/>
                <w:lang w:eastAsia="sk-SK"/>
              </w:rPr>
              <w:t>Záväzky</w:t>
            </w:r>
          </w:p>
        </w:tc>
        <w:tc>
          <w:tcPr>
            <w:tcW w:w="1534" w:type="dxa"/>
            <w:shd w:val="clear" w:color="auto" w:fill="BFBFBF" w:themeFill="background1" w:themeFillShade="BF"/>
          </w:tcPr>
          <w:p w:rsidR="008C3C29" w:rsidRPr="00FE616C" w:rsidRDefault="00525C30" w:rsidP="008C3C29">
            <w:pPr>
              <w:spacing w:after="0" w:line="360" w:lineRule="auto"/>
              <w:jc w:val="center"/>
              <w:rPr>
                <w:rFonts w:ascii="Times New Roman" w:eastAsia="Times New Roman" w:hAnsi="Times New Roman" w:cs="Times New Roman"/>
                <w:b/>
                <w:lang w:eastAsia="sk-SK"/>
              </w:rPr>
            </w:pPr>
            <w:r w:rsidRPr="00FE616C">
              <w:rPr>
                <w:rFonts w:ascii="Times New Roman" w:eastAsia="Times New Roman" w:hAnsi="Times New Roman" w:cs="Times New Roman"/>
                <w:b/>
                <w:lang w:eastAsia="sk-SK"/>
              </w:rPr>
              <w:t>65894,91</w:t>
            </w:r>
          </w:p>
        </w:tc>
        <w:tc>
          <w:tcPr>
            <w:tcW w:w="1440" w:type="dxa"/>
            <w:shd w:val="clear" w:color="auto" w:fill="BFBFBF" w:themeFill="background1" w:themeFillShade="BF"/>
          </w:tcPr>
          <w:p w:rsidR="008C3C29" w:rsidRPr="00FE616C" w:rsidRDefault="00965423" w:rsidP="008C3C29">
            <w:pPr>
              <w:spacing w:after="0" w:line="360" w:lineRule="auto"/>
              <w:jc w:val="center"/>
              <w:rPr>
                <w:rFonts w:ascii="Times New Roman" w:eastAsia="Times New Roman" w:hAnsi="Times New Roman" w:cs="Times New Roman"/>
                <w:b/>
                <w:lang w:eastAsia="sk-SK"/>
              </w:rPr>
            </w:pPr>
            <w:r w:rsidRPr="00FE616C">
              <w:rPr>
                <w:rFonts w:ascii="Times New Roman" w:eastAsia="Times New Roman" w:hAnsi="Times New Roman" w:cs="Times New Roman"/>
                <w:b/>
                <w:lang w:eastAsia="sk-SK"/>
              </w:rPr>
              <w:t>25467,54</w:t>
            </w:r>
          </w:p>
        </w:tc>
        <w:tc>
          <w:tcPr>
            <w:tcW w:w="1440" w:type="dxa"/>
            <w:shd w:val="clear" w:color="auto" w:fill="BFBFBF" w:themeFill="background1" w:themeFillShade="BF"/>
          </w:tcPr>
          <w:p w:rsidR="008C3C29" w:rsidRPr="00FE616C" w:rsidRDefault="00965423" w:rsidP="008C3C29">
            <w:pPr>
              <w:spacing w:after="0" w:line="360" w:lineRule="auto"/>
              <w:jc w:val="center"/>
              <w:rPr>
                <w:rFonts w:ascii="Times New Roman" w:eastAsia="Times New Roman" w:hAnsi="Times New Roman" w:cs="Times New Roman"/>
                <w:b/>
                <w:i/>
                <w:lang w:eastAsia="sk-SK"/>
              </w:rPr>
            </w:pPr>
            <w:r w:rsidRPr="00FE616C">
              <w:rPr>
                <w:rFonts w:ascii="Times New Roman" w:eastAsia="Times New Roman" w:hAnsi="Times New Roman" w:cs="Times New Roman"/>
                <w:b/>
                <w:lang w:eastAsia="sk-SK"/>
              </w:rPr>
              <w:t>25467,54</w:t>
            </w:r>
          </w:p>
        </w:tc>
        <w:tc>
          <w:tcPr>
            <w:tcW w:w="1440" w:type="dxa"/>
            <w:shd w:val="clear" w:color="auto" w:fill="BFBFBF" w:themeFill="background1" w:themeFillShade="BF"/>
          </w:tcPr>
          <w:p w:rsidR="008C3C29" w:rsidRPr="00FE616C" w:rsidRDefault="00965423" w:rsidP="00965423">
            <w:pPr>
              <w:spacing w:after="0" w:line="360" w:lineRule="auto"/>
              <w:jc w:val="center"/>
              <w:rPr>
                <w:rFonts w:ascii="Times New Roman" w:eastAsia="Times New Roman" w:hAnsi="Times New Roman" w:cs="Times New Roman"/>
                <w:b/>
                <w:lang w:eastAsia="sk-SK"/>
              </w:rPr>
            </w:pPr>
            <w:r w:rsidRPr="00FE616C">
              <w:rPr>
                <w:rFonts w:ascii="Times New Roman" w:eastAsia="Times New Roman" w:hAnsi="Times New Roman" w:cs="Times New Roman"/>
                <w:b/>
                <w:lang w:eastAsia="sk-SK"/>
              </w:rPr>
              <w:t>25467,54</w:t>
            </w:r>
          </w:p>
        </w:tc>
      </w:tr>
      <w:tr w:rsidR="008C3C29" w:rsidRPr="008C3C29" w:rsidTr="000C67FF">
        <w:tc>
          <w:tcPr>
            <w:tcW w:w="3756" w:type="dxa"/>
          </w:tcPr>
          <w:p w:rsidR="008C3C29" w:rsidRPr="008C3C29" w:rsidRDefault="008C3C29" w:rsidP="008C3C29">
            <w:pPr>
              <w:spacing w:after="0" w:line="360" w:lineRule="auto"/>
              <w:jc w:val="both"/>
              <w:rPr>
                <w:rFonts w:ascii="Times New Roman" w:eastAsia="Times New Roman" w:hAnsi="Times New Roman" w:cs="Times New Roman"/>
                <w:lang w:eastAsia="sk-SK"/>
              </w:rPr>
            </w:pPr>
            <w:r w:rsidRPr="008C3C29">
              <w:rPr>
                <w:rFonts w:ascii="Times New Roman" w:eastAsia="Times New Roman" w:hAnsi="Times New Roman" w:cs="Times New Roman"/>
                <w:lang w:eastAsia="sk-SK"/>
              </w:rPr>
              <w:t>z toho :</w:t>
            </w:r>
          </w:p>
        </w:tc>
        <w:tc>
          <w:tcPr>
            <w:tcW w:w="1534" w:type="dxa"/>
          </w:tcPr>
          <w:p w:rsidR="008C3C29" w:rsidRPr="008C3C29" w:rsidRDefault="008C3C29" w:rsidP="008C3C29">
            <w:pPr>
              <w:spacing w:after="0" w:line="360" w:lineRule="auto"/>
              <w:jc w:val="center"/>
              <w:rPr>
                <w:rFonts w:ascii="Times New Roman" w:eastAsia="Times New Roman" w:hAnsi="Times New Roman" w:cs="Times New Roman"/>
                <w:lang w:eastAsia="sk-SK"/>
              </w:rPr>
            </w:pPr>
          </w:p>
        </w:tc>
        <w:tc>
          <w:tcPr>
            <w:tcW w:w="1440" w:type="dxa"/>
          </w:tcPr>
          <w:p w:rsidR="008C3C29" w:rsidRPr="008C3C29" w:rsidRDefault="008C3C29" w:rsidP="008C3C29">
            <w:pPr>
              <w:spacing w:after="0" w:line="360" w:lineRule="auto"/>
              <w:jc w:val="center"/>
              <w:rPr>
                <w:rFonts w:ascii="Times New Roman" w:eastAsia="Times New Roman" w:hAnsi="Times New Roman" w:cs="Times New Roman"/>
                <w:lang w:eastAsia="sk-SK"/>
              </w:rPr>
            </w:pPr>
          </w:p>
        </w:tc>
        <w:tc>
          <w:tcPr>
            <w:tcW w:w="1440" w:type="dxa"/>
          </w:tcPr>
          <w:p w:rsidR="008C3C29" w:rsidRPr="008C3C29" w:rsidRDefault="008C3C29" w:rsidP="008C3C29">
            <w:pPr>
              <w:spacing w:after="0" w:line="360" w:lineRule="auto"/>
              <w:jc w:val="center"/>
              <w:rPr>
                <w:rFonts w:ascii="Times New Roman" w:eastAsia="Times New Roman" w:hAnsi="Times New Roman" w:cs="Times New Roman"/>
                <w:lang w:eastAsia="sk-SK"/>
              </w:rPr>
            </w:pPr>
          </w:p>
        </w:tc>
        <w:tc>
          <w:tcPr>
            <w:tcW w:w="1440" w:type="dxa"/>
          </w:tcPr>
          <w:p w:rsidR="008C3C29" w:rsidRPr="008C3C29" w:rsidRDefault="008C3C29" w:rsidP="008C3C29">
            <w:pPr>
              <w:spacing w:after="0" w:line="360" w:lineRule="auto"/>
              <w:jc w:val="center"/>
              <w:rPr>
                <w:rFonts w:ascii="Times New Roman" w:eastAsia="Times New Roman" w:hAnsi="Times New Roman" w:cs="Times New Roman"/>
                <w:lang w:eastAsia="sk-SK"/>
              </w:rPr>
            </w:pPr>
          </w:p>
        </w:tc>
      </w:tr>
      <w:tr w:rsidR="00FE616C" w:rsidRPr="008C3C29" w:rsidTr="00FE616C">
        <w:trPr>
          <w:trHeight w:hRule="exact" w:val="397"/>
        </w:trPr>
        <w:tc>
          <w:tcPr>
            <w:tcW w:w="3756" w:type="dxa"/>
          </w:tcPr>
          <w:p w:rsidR="00FE616C" w:rsidRPr="008C3C29" w:rsidRDefault="00FE616C" w:rsidP="008C3C29">
            <w:pPr>
              <w:spacing w:after="0" w:line="360" w:lineRule="auto"/>
              <w:jc w:val="both"/>
              <w:rPr>
                <w:rFonts w:ascii="Times New Roman" w:eastAsia="Times New Roman" w:hAnsi="Times New Roman" w:cs="Times New Roman"/>
                <w:lang w:eastAsia="sk-SK"/>
              </w:rPr>
            </w:pPr>
            <w:r w:rsidRPr="008C3C29">
              <w:rPr>
                <w:rFonts w:ascii="Times New Roman" w:eastAsia="Times New Roman" w:hAnsi="Times New Roman" w:cs="Times New Roman"/>
                <w:lang w:eastAsia="sk-SK"/>
              </w:rPr>
              <w:t xml:space="preserve">Rezervy </w:t>
            </w:r>
          </w:p>
        </w:tc>
        <w:tc>
          <w:tcPr>
            <w:tcW w:w="1534" w:type="dxa"/>
          </w:tcPr>
          <w:p w:rsidR="00FE616C" w:rsidRDefault="00FE616C" w:rsidP="00FE616C">
            <w:pPr>
              <w:jc w:val="center"/>
            </w:pPr>
            <w:r w:rsidRPr="00F14D19">
              <w:rPr>
                <w:rFonts w:ascii="Times New Roman" w:eastAsia="Times New Roman" w:hAnsi="Times New Roman" w:cs="Times New Roman"/>
                <w:lang w:eastAsia="sk-SK"/>
              </w:rPr>
              <w:t>0,00</w:t>
            </w:r>
          </w:p>
        </w:tc>
        <w:tc>
          <w:tcPr>
            <w:tcW w:w="1440" w:type="dxa"/>
          </w:tcPr>
          <w:p w:rsidR="00FE616C" w:rsidRDefault="00FE616C" w:rsidP="00FE616C">
            <w:pPr>
              <w:jc w:val="center"/>
            </w:pPr>
            <w:r w:rsidRPr="00F14D19">
              <w:rPr>
                <w:rFonts w:ascii="Times New Roman" w:eastAsia="Times New Roman" w:hAnsi="Times New Roman" w:cs="Times New Roman"/>
                <w:lang w:eastAsia="sk-SK"/>
              </w:rPr>
              <w:t>0,00</w:t>
            </w:r>
          </w:p>
        </w:tc>
        <w:tc>
          <w:tcPr>
            <w:tcW w:w="1440" w:type="dxa"/>
          </w:tcPr>
          <w:p w:rsidR="00FE616C" w:rsidRDefault="00FE616C" w:rsidP="00FE616C">
            <w:pPr>
              <w:jc w:val="center"/>
            </w:pPr>
            <w:r w:rsidRPr="00F14D19">
              <w:rPr>
                <w:rFonts w:ascii="Times New Roman" w:eastAsia="Times New Roman" w:hAnsi="Times New Roman" w:cs="Times New Roman"/>
                <w:lang w:eastAsia="sk-SK"/>
              </w:rPr>
              <w:t>0,00</w:t>
            </w:r>
          </w:p>
        </w:tc>
        <w:tc>
          <w:tcPr>
            <w:tcW w:w="1440" w:type="dxa"/>
          </w:tcPr>
          <w:p w:rsidR="00FE616C" w:rsidRDefault="00FE616C" w:rsidP="00FE616C">
            <w:pPr>
              <w:jc w:val="center"/>
            </w:pPr>
            <w:r w:rsidRPr="00F14D19">
              <w:rPr>
                <w:rFonts w:ascii="Times New Roman" w:eastAsia="Times New Roman" w:hAnsi="Times New Roman" w:cs="Times New Roman"/>
                <w:lang w:eastAsia="sk-SK"/>
              </w:rPr>
              <w:t>0,00</w:t>
            </w:r>
          </w:p>
        </w:tc>
      </w:tr>
      <w:tr w:rsidR="008C3C29" w:rsidRPr="008C3C29" w:rsidTr="000C67FF">
        <w:tc>
          <w:tcPr>
            <w:tcW w:w="3756" w:type="dxa"/>
          </w:tcPr>
          <w:p w:rsidR="008C3C29" w:rsidRPr="008C3C29" w:rsidRDefault="008C3C29" w:rsidP="008C3C29">
            <w:pPr>
              <w:spacing w:after="0" w:line="360" w:lineRule="auto"/>
              <w:jc w:val="both"/>
              <w:rPr>
                <w:rFonts w:ascii="Times New Roman" w:eastAsia="Times New Roman" w:hAnsi="Times New Roman" w:cs="Times New Roman"/>
                <w:lang w:eastAsia="sk-SK"/>
              </w:rPr>
            </w:pPr>
            <w:r w:rsidRPr="008C3C29">
              <w:rPr>
                <w:rFonts w:ascii="Times New Roman" w:eastAsia="Times New Roman" w:hAnsi="Times New Roman" w:cs="Times New Roman"/>
                <w:lang w:eastAsia="sk-SK"/>
              </w:rPr>
              <w:t>Zúčtovanie medzi subjektami VS</w:t>
            </w:r>
          </w:p>
        </w:tc>
        <w:tc>
          <w:tcPr>
            <w:tcW w:w="1534" w:type="dxa"/>
          </w:tcPr>
          <w:p w:rsidR="008C3C29" w:rsidRPr="008C3C29" w:rsidRDefault="00525C30" w:rsidP="008C3C29">
            <w:pPr>
              <w:spacing w:after="0" w:line="36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15396,42</w:t>
            </w:r>
          </w:p>
        </w:tc>
        <w:tc>
          <w:tcPr>
            <w:tcW w:w="1440" w:type="dxa"/>
          </w:tcPr>
          <w:p w:rsidR="008C3C29" w:rsidRPr="008C3C29" w:rsidRDefault="00965423" w:rsidP="008C3C29">
            <w:pPr>
              <w:spacing w:after="0" w:line="36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3349,19</w:t>
            </w:r>
          </w:p>
        </w:tc>
        <w:tc>
          <w:tcPr>
            <w:tcW w:w="1440" w:type="dxa"/>
          </w:tcPr>
          <w:p w:rsidR="008C3C29" w:rsidRPr="008C3C29" w:rsidRDefault="00965423" w:rsidP="008C3C29">
            <w:pPr>
              <w:spacing w:after="0" w:line="36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3349,19</w:t>
            </w:r>
          </w:p>
        </w:tc>
        <w:tc>
          <w:tcPr>
            <w:tcW w:w="1440" w:type="dxa"/>
          </w:tcPr>
          <w:p w:rsidR="008C3C29" w:rsidRPr="008C3C29" w:rsidRDefault="00965423" w:rsidP="008C3C29">
            <w:pPr>
              <w:spacing w:after="0" w:line="36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3349,19</w:t>
            </w:r>
          </w:p>
        </w:tc>
      </w:tr>
      <w:tr w:rsidR="008C3C29" w:rsidRPr="008C3C29" w:rsidTr="000C67FF">
        <w:tc>
          <w:tcPr>
            <w:tcW w:w="3756" w:type="dxa"/>
          </w:tcPr>
          <w:p w:rsidR="008C3C29" w:rsidRPr="008C3C29" w:rsidRDefault="008C3C29" w:rsidP="008C3C29">
            <w:pPr>
              <w:spacing w:after="0" w:line="360" w:lineRule="auto"/>
              <w:jc w:val="both"/>
              <w:rPr>
                <w:rFonts w:ascii="Times New Roman" w:eastAsia="Times New Roman" w:hAnsi="Times New Roman" w:cs="Times New Roman"/>
                <w:lang w:eastAsia="sk-SK"/>
              </w:rPr>
            </w:pPr>
            <w:r w:rsidRPr="008C3C29">
              <w:rPr>
                <w:rFonts w:ascii="Times New Roman" w:eastAsia="Times New Roman" w:hAnsi="Times New Roman" w:cs="Times New Roman"/>
                <w:lang w:eastAsia="sk-SK"/>
              </w:rPr>
              <w:lastRenderedPageBreak/>
              <w:t>Dlhodobé záväzky</w:t>
            </w:r>
          </w:p>
        </w:tc>
        <w:tc>
          <w:tcPr>
            <w:tcW w:w="1534" w:type="dxa"/>
          </w:tcPr>
          <w:p w:rsidR="008C3C29" w:rsidRPr="008C3C29" w:rsidRDefault="00525C30" w:rsidP="008C3C29">
            <w:pPr>
              <w:spacing w:after="0" w:line="36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1067,12</w:t>
            </w:r>
          </w:p>
        </w:tc>
        <w:tc>
          <w:tcPr>
            <w:tcW w:w="1440" w:type="dxa"/>
          </w:tcPr>
          <w:p w:rsidR="008C3C29" w:rsidRPr="008C3C29" w:rsidRDefault="00965423" w:rsidP="008C3C29">
            <w:pPr>
              <w:spacing w:after="0" w:line="36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1206,75</w:t>
            </w:r>
          </w:p>
        </w:tc>
        <w:tc>
          <w:tcPr>
            <w:tcW w:w="1440" w:type="dxa"/>
          </w:tcPr>
          <w:p w:rsidR="008C3C29" w:rsidRPr="008C3C29" w:rsidRDefault="00965423" w:rsidP="008C3C29">
            <w:pPr>
              <w:spacing w:after="0" w:line="36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1206,75</w:t>
            </w:r>
          </w:p>
        </w:tc>
        <w:tc>
          <w:tcPr>
            <w:tcW w:w="1440" w:type="dxa"/>
          </w:tcPr>
          <w:p w:rsidR="008C3C29" w:rsidRPr="008C3C29" w:rsidRDefault="00965423" w:rsidP="008C3C29">
            <w:pPr>
              <w:spacing w:after="0" w:line="36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1206,75</w:t>
            </w:r>
          </w:p>
        </w:tc>
      </w:tr>
      <w:tr w:rsidR="008C3C29" w:rsidRPr="008C3C29" w:rsidTr="000C67FF">
        <w:tc>
          <w:tcPr>
            <w:tcW w:w="3756" w:type="dxa"/>
          </w:tcPr>
          <w:p w:rsidR="008C3C29" w:rsidRPr="008C3C29" w:rsidRDefault="008C3C29" w:rsidP="008C3C29">
            <w:pPr>
              <w:spacing w:after="0" w:line="360" w:lineRule="auto"/>
              <w:jc w:val="both"/>
              <w:rPr>
                <w:rFonts w:ascii="Times New Roman" w:eastAsia="Times New Roman" w:hAnsi="Times New Roman" w:cs="Times New Roman"/>
                <w:lang w:eastAsia="sk-SK"/>
              </w:rPr>
            </w:pPr>
            <w:r w:rsidRPr="008C3C29">
              <w:rPr>
                <w:rFonts w:ascii="Times New Roman" w:eastAsia="Times New Roman" w:hAnsi="Times New Roman" w:cs="Times New Roman"/>
                <w:lang w:eastAsia="sk-SK"/>
              </w:rPr>
              <w:t>Krátkodobé záväzky</w:t>
            </w:r>
          </w:p>
        </w:tc>
        <w:tc>
          <w:tcPr>
            <w:tcW w:w="1534" w:type="dxa"/>
          </w:tcPr>
          <w:p w:rsidR="008C3C29" w:rsidRPr="008C3C29" w:rsidRDefault="00525C30" w:rsidP="008C3C29">
            <w:pPr>
              <w:spacing w:after="0" w:line="36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6298,54</w:t>
            </w:r>
          </w:p>
        </w:tc>
        <w:tc>
          <w:tcPr>
            <w:tcW w:w="1440" w:type="dxa"/>
          </w:tcPr>
          <w:p w:rsidR="008C3C29" w:rsidRPr="008C3C29" w:rsidRDefault="00965423" w:rsidP="00965423">
            <w:pPr>
              <w:spacing w:after="0" w:line="36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5136,38</w:t>
            </w:r>
          </w:p>
        </w:tc>
        <w:tc>
          <w:tcPr>
            <w:tcW w:w="1440" w:type="dxa"/>
          </w:tcPr>
          <w:p w:rsidR="008C3C29" w:rsidRPr="008C3C29" w:rsidRDefault="00965423" w:rsidP="008C3C29">
            <w:pPr>
              <w:spacing w:after="0" w:line="36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5136,38</w:t>
            </w:r>
          </w:p>
        </w:tc>
        <w:tc>
          <w:tcPr>
            <w:tcW w:w="1440" w:type="dxa"/>
          </w:tcPr>
          <w:p w:rsidR="008C3C29" w:rsidRPr="008C3C29" w:rsidRDefault="00965423" w:rsidP="008C3C29">
            <w:pPr>
              <w:spacing w:after="0" w:line="36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5136,38</w:t>
            </w:r>
          </w:p>
        </w:tc>
      </w:tr>
      <w:tr w:rsidR="008C3C29" w:rsidRPr="008C3C29" w:rsidTr="000C67FF">
        <w:tc>
          <w:tcPr>
            <w:tcW w:w="3756" w:type="dxa"/>
          </w:tcPr>
          <w:p w:rsidR="008C3C29" w:rsidRPr="008C3C29" w:rsidRDefault="008C3C29" w:rsidP="008C3C29">
            <w:pPr>
              <w:spacing w:after="0" w:line="360" w:lineRule="auto"/>
              <w:jc w:val="both"/>
              <w:rPr>
                <w:rFonts w:ascii="Times New Roman" w:eastAsia="Times New Roman" w:hAnsi="Times New Roman" w:cs="Times New Roman"/>
                <w:lang w:eastAsia="sk-SK"/>
              </w:rPr>
            </w:pPr>
            <w:r w:rsidRPr="008C3C29">
              <w:rPr>
                <w:rFonts w:ascii="Times New Roman" w:eastAsia="Times New Roman" w:hAnsi="Times New Roman" w:cs="Times New Roman"/>
                <w:lang w:eastAsia="sk-SK"/>
              </w:rPr>
              <w:t>Bankové úvery a výpomoci</w:t>
            </w:r>
          </w:p>
        </w:tc>
        <w:tc>
          <w:tcPr>
            <w:tcW w:w="1534" w:type="dxa"/>
          </w:tcPr>
          <w:p w:rsidR="008C3C29" w:rsidRPr="008C3C29" w:rsidRDefault="00525C30" w:rsidP="008C3C29">
            <w:pPr>
              <w:spacing w:after="0" w:line="36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43132,83</w:t>
            </w:r>
          </w:p>
        </w:tc>
        <w:tc>
          <w:tcPr>
            <w:tcW w:w="1440" w:type="dxa"/>
          </w:tcPr>
          <w:p w:rsidR="008C3C29" w:rsidRPr="008C3C29" w:rsidRDefault="00965423" w:rsidP="00965423">
            <w:pPr>
              <w:spacing w:after="0" w:line="36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15775,22</w:t>
            </w:r>
          </w:p>
        </w:tc>
        <w:tc>
          <w:tcPr>
            <w:tcW w:w="1440" w:type="dxa"/>
          </w:tcPr>
          <w:p w:rsidR="008C3C29" w:rsidRPr="008C3C29" w:rsidRDefault="00965423" w:rsidP="008C3C29">
            <w:pPr>
              <w:spacing w:after="0" w:line="36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15775,22</w:t>
            </w:r>
          </w:p>
        </w:tc>
        <w:tc>
          <w:tcPr>
            <w:tcW w:w="1440" w:type="dxa"/>
          </w:tcPr>
          <w:p w:rsidR="008C3C29" w:rsidRPr="008C3C29" w:rsidRDefault="00965423" w:rsidP="008C3C29">
            <w:pPr>
              <w:spacing w:after="0" w:line="36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15775,22</w:t>
            </w:r>
          </w:p>
        </w:tc>
      </w:tr>
      <w:tr w:rsidR="008C3C29" w:rsidRPr="008C3C29" w:rsidTr="004E6DD6">
        <w:tc>
          <w:tcPr>
            <w:tcW w:w="3756" w:type="dxa"/>
            <w:shd w:val="clear" w:color="auto" w:fill="BFBFBF" w:themeFill="background1" w:themeFillShade="BF"/>
          </w:tcPr>
          <w:p w:rsidR="008C3C29" w:rsidRPr="008C3C29" w:rsidRDefault="008C3C29" w:rsidP="008C3C29">
            <w:pPr>
              <w:spacing w:after="0" w:line="360" w:lineRule="auto"/>
              <w:jc w:val="both"/>
              <w:rPr>
                <w:rFonts w:ascii="Times New Roman" w:eastAsia="Times New Roman" w:hAnsi="Times New Roman" w:cs="Times New Roman"/>
                <w:lang w:eastAsia="sk-SK"/>
              </w:rPr>
            </w:pPr>
            <w:r w:rsidRPr="008C3C29">
              <w:rPr>
                <w:rFonts w:ascii="Times New Roman" w:eastAsia="Times New Roman" w:hAnsi="Times New Roman" w:cs="Times New Roman"/>
                <w:b/>
                <w:lang w:eastAsia="sk-SK"/>
              </w:rPr>
              <w:t>Časové rozlíšenie</w:t>
            </w:r>
          </w:p>
        </w:tc>
        <w:tc>
          <w:tcPr>
            <w:tcW w:w="1534" w:type="dxa"/>
            <w:shd w:val="clear" w:color="auto" w:fill="BFBFBF" w:themeFill="background1" w:themeFillShade="BF"/>
          </w:tcPr>
          <w:p w:rsidR="008C3C29" w:rsidRPr="008C3C29" w:rsidRDefault="00525C30" w:rsidP="008C3C29">
            <w:pPr>
              <w:spacing w:after="0" w:line="36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29108,20</w:t>
            </w:r>
          </w:p>
        </w:tc>
        <w:tc>
          <w:tcPr>
            <w:tcW w:w="1440" w:type="dxa"/>
            <w:shd w:val="clear" w:color="auto" w:fill="BFBFBF" w:themeFill="background1" w:themeFillShade="BF"/>
          </w:tcPr>
          <w:p w:rsidR="008C3C29" w:rsidRPr="008C3C29" w:rsidRDefault="00965423" w:rsidP="008C3C29">
            <w:pPr>
              <w:spacing w:after="0" w:line="36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74029,62</w:t>
            </w:r>
          </w:p>
        </w:tc>
        <w:tc>
          <w:tcPr>
            <w:tcW w:w="1440" w:type="dxa"/>
            <w:shd w:val="clear" w:color="auto" w:fill="BFBFBF" w:themeFill="background1" w:themeFillShade="BF"/>
          </w:tcPr>
          <w:p w:rsidR="008C3C29" w:rsidRPr="008C3C29" w:rsidRDefault="00965423" w:rsidP="008C3C29">
            <w:pPr>
              <w:spacing w:after="0" w:line="36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74029,62</w:t>
            </w:r>
          </w:p>
        </w:tc>
        <w:tc>
          <w:tcPr>
            <w:tcW w:w="1440" w:type="dxa"/>
            <w:shd w:val="clear" w:color="auto" w:fill="BFBFBF" w:themeFill="background1" w:themeFillShade="BF"/>
          </w:tcPr>
          <w:p w:rsidR="008C3C29" w:rsidRPr="008C3C29" w:rsidRDefault="00965423" w:rsidP="008C3C29">
            <w:pPr>
              <w:spacing w:after="0" w:line="36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74029,62</w:t>
            </w:r>
          </w:p>
        </w:tc>
      </w:tr>
    </w:tbl>
    <w:p w:rsidR="008C3C29" w:rsidRPr="008C3C29" w:rsidRDefault="008C3C29" w:rsidP="008C3C29">
      <w:pPr>
        <w:spacing w:after="0" w:line="360" w:lineRule="auto"/>
        <w:jc w:val="both"/>
        <w:rPr>
          <w:rFonts w:ascii="Times New Roman" w:eastAsia="Times New Roman" w:hAnsi="Times New Roman" w:cs="Times New Roman"/>
          <w:b/>
          <w:sz w:val="28"/>
          <w:szCs w:val="28"/>
          <w:lang w:eastAsia="sk-SK"/>
        </w:rPr>
      </w:pPr>
    </w:p>
    <w:p w:rsidR="008C3C29" w:rsidRPr="00965423" w:rsidRDefault="008C3C29" w:rsidP="008C3C29">
      <w:pPr>
        <w:spacing w:after="0" w:line="360" w:lineRule="auto"/>
        <w:jc w:val="both"/>
        <w:rPr>
          <w:rFonts w:ascii="Times New Roman" w:eastAsia="Times New Roman" w:hAnsi="Times New Roman" w:cs="Times New Roman"/>
          <w:b/>
          <w:sz w:val="28"/>
          <w:szCs w:val="28"/>
          <w:lang w:eastAsia="sk-SK"/>
        </w:rPr>
      </w:pPr>
      <w:r w:rsidRPr="00965423">
        <w:rPr>
          <w:rFonts w:ascii="Times New Roman" w:eastAsia="Times New Roman" w:hAnsi="Times New Roman" w:cs="Times New Roman"/>
          <w:b/>
          <w:sz w:val="28"/>
          <w:szCs w:val="28"/>
          <w:lang w:eastAsia="sk-SK"/>
        </w:rPr>
        <w:t>4. Vývoj pohľadávok a záväzkov  v celých €</w:t>
      </w:r>
    </w:p>
    <w:p w:rsidR="008C3C29" w:rsidRPr="00965423" w:rsidRDefault="008C3C29" w:rsidP="008C3C29">
      <w:pPr>
        <w:spacing w:after="0" w:line="360" w:lineRule="auto"/>
        <w:rPr>
          <w:rFonts w:ascii="Times New Roman" w:eastAsia="Times New Roman" w:hAnsi="Times New Roman" w:cs="Times New Roman"/>
          <w:b/>
          <w:sz w:val="24"/>
          <w:szCs w:val="24"/>
          <w:lang w:eastAsia="sk-SK"/>
        </w:rPr>
      </w:pPr>
      <w:r w:rsidRPr="00965423">
        <w:rPr>
          <w:rFonts w:ascii="Times New Roman" w:eastAsia="Times New Roman" w:hAnsi="Times New Roman" w:cs="Times New Roman"/>
          <w:b/>
          <w:sz w:val="24"/>
          <w:szCs w:val="24"/>
          <w:lang w:eastAsia="sk-SK"/>
        </w:rPr>
        <w:t xml:space="preserve">4.1. Pohľadávky </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965423" w:rsidRPr="00965423" w:rsidTr="000C67FF">
        <w:tc>
          <w:tcPr>
            <w:tcW w:w="5103" w:type="dxa"/>
          </w:tcPr>
          <w:p w:rsidR="008C3C29" w:rsidRPr="00965423" w:rsidRDefault="008C3C29" w:rsidP="008C3C29">
            <w:pPr>
              <w:spacing w:after="0" w:line="360" w:lineRule="auto"/>
              <w:rPr>
                <w:rFonts w:ascii="Times New Roman" w:eastAsia="Times New Roman" w:hAnsi="Times New Roman" w:cs="Times New Roman"/>
                <w:b/>
                <w:sz w:val="24"/>
                <w:szCs w:val="24"/>
                <w:lang w:eastAsia="sk-SK"/>
              </w:rPr>
            </w:pPr>
            <w:r w:rsidRPr="00965423">
              <w:rPr>
                <w:rFonts w:ascii="Times New Roman" w:eastAsia="Times New Roman" w:hAnsi="Times New Roman" w:cs="Times New Roman"/>
                <w:b/>
                <w:sz w:val="24"/>
                <w:szCs w:val="24"/>
                <w:lang w:eastAsia="sk-SK"/>
              </w:rPr>
              <w:t xml:space="preserve">Pohľadávky </w:t>
            </w:r>
          </w:p>
        </w:tc>
        <w:tc>
          <w:tcPr>
            <w:tcW w:w="1557" w:type="dxa"/>
          </w:tcPr>
          <w:p w:rsidR="008C3C29" w:rsidRPr="00965423" w:rsidRDefault="008C3C29" w:rsidP="008C3C29">
            <w:pPr>
              <w:tabs>
                <w:tab w:val="left" w:pos="1176"/>
              </w:tabs>
              <w:spacing w:after="0" w:line="240" w:lineRule="auto"/>
              <w:jc w:val="center"/>
              <w:rPr>
                <w:rFonts w:ascii="Times New Roman" w:eastAsia="Times New Roman" w:hAnsi="Times New Roman" w:cs="Times New Roman"/>
                <w:b/>
                <w:sz w:val="20"/>
                <w:szCs w:val="20"/>
                <w:lang w:eastAsia="sk-SK"/>
              </w:rPr>
            </w:pPr>
            <w:r w:rsidRPr="00965423">
              <w:rPr>
                <w:rFonts w:ascii="Times New Roman" w:eastAsia="Times New Roman" w:hAnsi="Times New Roman" w:cs="Times New Roman"/>
                <w:b/>
                <w:sz w:val="20"/>
                <w:szCs w:val="20"/>
                <w:lang w:eastAsia="sk-SK"/>
              </w:rPr>
              <w:t>Stav</w:t>
            </w:r>
          </w:p>
          <w:p w:rsidR="008C3C29" w:rsidRPr="00965423" w:rsidRDefault="008C3C29" w:rsidP="00965423">
            <w:pPr>
              <w:spacing w:after="0" w:line="240" w:lineRule="auto"/>
              <w:jc w:val="center"/>
              <w:rPr>
                <w:rFonts w:ascii="Times New Roman" w:eastAsia="Times New Roman" w:hAnsi="Times New Roman" w:cs="Times New Roman"/>
                <w:b/>
                <w:sz w:val="20"/>
                <w:szCs w:val="20"/>
                <w:lang w:eastAsia="sk-SK"/>
              </w:rPr>
            </w:pPr>
            <w:r w:rsidRPr="00965423">
              <w:rPr>
                <w:rFonts w:ascii="Times New Roman" w:eastAsia="Times New Roman" w:hAnsi="Times New Roman" w:cs="Times New Roman"/>
                <w:b/>
                <w:sz w:val="20"/>
                <w:szCs w:val="20"/>
                <w:lang w:eastAsia="sk-SK"/>
              </w:rPr>
              <w:t>k 31.12 201</w:t>
            </w:r>
            <w:r w:rsidR="00965423" w:rsidRPr="00965423">
              <w:rPr>
                <w:rFonts w:ascii="Times New Roman" w:eastAsia="Times New Roman" w:hAnsi="Times New Roman" w:cs="Times New Roman"/>
                <w:b/>
                <w:sz w:val="20"/>
                <w:szCs w:val="20"/>
                <w:lang w:eastAsia="sk-SK"/>
              </w:rPr>
              <w:t>4</w:t>
            </w:r>
          </w:p>
        </w:tc>
        <w:tc>
          <w:tcPr>
            <w:tcW w:w="1557" w:type="dxa"/>
          </w:tcPr>
          <w:p w:rsidR="008C3C29" w:rsidRPr="00965423" w:rsidRDefault="008C3C29" w:rsidP="008C3C29">
            <w:pPr>
              <w:spacing w:after="0" w:line="240" w:lineRule="auto"/>
              <w:jc w:val="center"/>
              <w:rPr>
                <w:rFonts w:ascii="Times New Roman" w:eastAsia="Times New Roman" w:hAnsi="Times New Roman" w:cs="Times New Roman"/>
                <w:b/>
                <w:sz w:val="20"/>
                <w:szCs w:val="20"/>
                <w:lang w:eastAsia="sk-SK"/>
              </w:rPr>
            </w:pPr>
            <w:r w:rsidRPr="00965423">
              <w:rPr>
                <w:rFonts w:ascii="Times New Roman" w:eastAsia="Times New Roman" w:hAnsi="Times New Roman" w:cs="Times New Roman"/>
                <w:b/>
                <w:sz w:val="20"/>
                <w:szCs w:val="20"/>
                <w:lang w:eastAsia="sk-SK"/>
              </w:rPr>
              <w:t>Stav</w:t>
            </w:r>
          </w:p>
          <w:p w:rsidR="008C3C29" w:rsidRPr="00965423" w:rsidRDefault="008C3C29" w:rsidP="00965423">
            <w:pPr>
              <w:spacing w:after="0" w:line="240" w:lineRule="auto"/>
              <w:jc w:val="center"/>
              <w:rPr>
                <w:rFonts w:ascii="Times New Roman" w:eastAsia="Times New Roman" w:hAnsi="Times New Roman" w:cs="Times New Roman"/>
                <w:b/>
                <w:sz w:val="24"/>
                <w:szCs w:val="24"/>
                <w:lang w:eastAsia="sk-SK"/>
              </w:rPr>
            </w:pPr>
            <w:r w:rsidRPr="00965423">
              <w:rPr>
                <w:rFonts w:ascii="Times New Roman" w:eastAsia="Times New Roman" w:hAnsi="Times New Roman" w:cs="Times New Roman"/>
                <w:b/>
                <w:sz w:val="20"/>
                <w:szCs w:val="20"/>
                <w:lang w:eastAsia="sk-SK"/>
              </w:rPr>
              <w:t>k 31.12 201</w:t>
            </w:r>
            <w:r w:rsidR="00965423" w:rsidRPr="00965423">
              <w:rPr>
                <w:rFonts w:ascii="Times New Roman" w:eastAsia="Times New Roman" w:hAnsi="Times New Roman" w:cs="Times New Roman"/>
                <w:b/>
                <w:sz w:val="20"/>
                <w:szCs w:val="20"/>
                <w:lang w:eastAsia="sk-SK"/>
              </w:rPr>
              <w:t>5</w:t>
            </w:r>
          </w:p>
        </w:tc>
      </w:tr>
      <w:tr w:rsidR="00965423" w:rsidRPr="00965423" w:rsidTr="000C67FF">
        <w:tc>
          <w:tcPr>
            <w:tcW w:w="5103" w:type="dxa"/>
          </w:tcPr>
          <w:p w:rsidR="008C3C29" w:rsidRPr="00965423" w:rsidRDefault="008C3C29" w:rsidP="008C3C29">
            <w:pPr>
              <w:spacing w:after="0" w:line="360" w:lineRule="auto"/>
              <w:rPr>
                <w:rFonts w:ascii="Times New Roman" w:eastAsia="Times New Roman" w:hAnsi="Times New Roman" w:cs="Times New Roman"/>
                <w:sz w:val="24"/>
                <w:szCs w:val="24"/>
                <w:lang w:eastAsia="sk-SK"/>
              </w:rPr>
            </w:pPr>
            <w:r w:rsidRPr="00965423">
              <w:rPr>
                <w:rFonts w:ascii="Times New Roman" w:eastAsia="Times New Roman" w:hAnsi="Times New Roman" w:cs="Times New Roman"/>
                <w:sz w:val="24"/>
                <w:szCs w:val="24"/>
                <w:lang w:eastAsia="sk-SK"/>
              </w:rPr>
              <w:t xml:space="preserve">Pohľadávky do lehoty splatnosti  </w:t>
            </w:r>
          </w:p>
        </w:tc>
        <w:tc>
          <w:tcPr>
            <w:tcW w:w="1557" w:type="dxa"/>
          </w:tcPr>
          <w:p w:rsidR="008C3C29" w:rsidRPr="00965423" w:rsidRDefault="00FE616C" w:rsidP="00965423">
            <w:pPr>
              <w:spacing w:after="0" w:line="36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0,00</w:t>
            </w:r>
          </w:p>
        </w:tc>
        <w:tc>
          <w:tcPr>
            <w:tcW w:w="1557" w:type="dxa"/>
          </w:tcPr>
          <w:p w:rsidR="008C3C29" w:rsidRPr="00965423" w:rsidRDefault="00FE616C" w:rsidP="008C3C29">
            <w:pPr>
              <w:spacing w:after="0" w:line="36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0,00</w:t>
            </w:r>
          </w:p>
        </w:tc>
      </w:tr>
      <w:tr w:rsidR="00965423" w:rsidRPr="00965423" w:rsidTr="000C67FF">
        <w:tc>
          <w:tcPr>
            <w:tcW w:w="5103" w:type="dxa"/>
          </w:tcPr>
          <w:p w:rsidR="008C3C29" w:rsidRPr="00965423" w:rsidRDefault="008C3C29" w:rsidP="008C3C29">
            <w:pPr>
              <w:spacing w:after="0" w:line="360" w:lineRule="auto"/>
              <w:rPr>
                <w:rFonts w:ascii="Times New Roman" w:eastAsia="Times New Roman" w:hAnsi="Times New Roman" w:cs="Times New Roman"/>
                <w:sz w:val="24"/>
                <w:szCs w:val="24"/>
                <w:lang w:eastAsia="sk-SK"/>
              </w:rPr>
            </w:pPr>
            <w:r w:rsidRPr="00965423">
              <w:rPr>
                <w:rFonts w:ascii="Times New Roman" w:eastAsia="Times New Roman" w:hAnsi="Times New Roman" w:cs="Times New Roman"/>
                <w:sz w:val="24"/>
                <w:szCs w:val="24"/>
                <w:lang w:eastAsia="sk-SK"/>
              </w:rPr>
              <w:t xml:space="preserve">Pohľadávky po lehote splatnosti  </w:t>
            </w:r>
          </w:p>
        </w:tc>
        <w:tc>
          <w:tcPr>
            <w:tcW w:w="1557" w:type="dxa"/>
          </w:tcPr>
          <w:p w:rsidR="008C3C29" w:rsidRPr="00965423" w:rsidRDefault="00FE616C" w:rsidP="008C3C29">
            <w:pPr>
              <w:spacing w:after="0" w:line="360" w:lineRule="auto"/>
              <w:jc w:val="center"/>
              <w:rPr>
                <w:rFonts w:ascii="Times New Roman" w:eastAsia="Times New Roman" w:hAnsi="Times New Roman" w:cs="Times New Roman"/>
                <w:sz w:val="24"/>
                <w:szCs w:val="24"/>
                <w:lang w:eastAsia="sk-SK"/>
              </w:rPr>
            </w:pPr>
            <w:r w:rsidRPr="005D1DCB">
              <w:rPr>
                <w:rFonts w:ascii="Times New Roman" w:eastAsia="Times New Roman" w:hAnsi="Times New Roman" w:cs="Times New Roman"/>
                <w:sz w:val="24"/>
                <w:szCs w:val="24"/>
                <w:lang w:eastAsia="sk-SK"/>
              </w:rPr>
              <w:t>1331,35</w:t>
            </w:r>
          </w:p>
        </w:tc>
        <w:tc>
          <w:tcPr>
            <w:tcW w:w="1557" w:type="dxa"/>
          </w:tcPr>
          <w:p w:rsidR="008C3C29" w:rsidRPr="00965423" w:rsidRDefault="00965423" w:rsidP="008C3C29">
            <w:pPr>
              <w:spacing w:after="0" w:line="360" w:lineRule="auto"/>
              <w:jc w:val="center"/>
              <w:rPr>
                <w:rFonts w:ascii="Times New Roman" w:eastAsia="Times New Roman" w:hAnsi="Times New Roman" w:cs="Times New Roman"/>
                <w:sz w:val="24"/>
                <w:szCs w:val="24"/>
                <w:lang w:eastAsia="sk-SK"/>
              </w:rPr>
            </w:pPr>
            <w:r w:rsidRPr="00965423">
              <w:rPr>
                <w:rFonts w:ascii="Times New Roman" w:eastAsia="Times New Roman" w:hAnsi="Times New Roman" w:cs="Times New Roman"/>
                <w:sz w:val="24"/>
                <w:szCs w:val="24"/>
                <w:lang w:eastAsia="sk-SK"/>
              </w:rPr>
              <w:t>1021,24</w:t>
            </w:r>
          </w:p>
        </w:tc>
      </w:tr>
    </w:tbl>
    <w:p w:rsidR="008C3C29" w:rsidRPr="00965423" w:rsidRDefault="008C3C29" w:rsidP="008C3C29">
      <w:pPr>
        <w:spacing w:after="0" w:line="240" w:lineRule="auto"/>
        <w:rPr>
          <w:rFonts w:ascii="Times New Roman" w:eastAsia="Times New Roman" w:hAnsi="Times New Roman" w:cs="Times New Roman"/>
          <w:color w:val="FF0000"/>
          <w:sz w:val="24"/>
          <w:szCs w:val="24"/>
          <w:lang w:eastAsia="sk-SK"/>
        </w:rPr>
      </w:pPr>
    </w:p>
    <w:p w:rsidR="008C3C29" w:rsidRPr="00965423" w:rsidRDefault="008C3C29" w:rsidP="008C3C29">
      <w:pPr>
        <w:spacing w:after="0" w:line="240" w:lineRule="auto"/>
        <w:rPr>
          <w:rFonts w:ascii="Times New Roman" w:eastAsia="Times New Roman" w:hAnsi="Times New Roman" w:cs="Times New Roman"/>
          <w:b/>
          <w:sz w:val="24"/>
          <w:szCs w:val="24"/>
          <w:lang w:eastAsia="sk-SK"/>
        </w:rPr>
      </w:pPr>
      <w:r w:rsidRPr="00965423">
        <w:rPr>
          <w:rFonts w:ascii="Times New Roman" w:eastAsia="Times New Roman" w:hAnsi="Times New Roman" w:cs="Times New Roman"/>
          <w:b/>
          <w:sz w:val="24"/>
          <w:szCs w:val="24"/>
          <w:lang w:eastAsia="sk-SK"/>
        </w:rPr>
        <w:t>4.2 Záväzky</w:t>
      </w:r>
    </w:p>
    <w:p w:rsidR="008C3C29" w:rsidRPr="00965423" w:rsidRDefault="008C3C29" w:rsidP="008C3C29">
      <w:pPr>
        <w:spacing w:after="0" w:line="240" w:lineRule="auto"/>
        <w:rPr>
          <w:rFonts w:ascii="Times New Roman" w:eastAsia="Times New Roman" w:hAnsi="Times New Roman" w:cs="Times New Roman"/>
          <w:b/>
          <w:sz w:val="24"/>
          <w:szCs w:val="24"/>
          <w:lang w:eastAsia="sk-SK"/>
        </w:rPr>
      </w:pP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8C3C29" w:rsidRPr="00965423" w:rsidTr="000C67FF">
        <w:tc>
          <w:tcPr>
            <w:tcW w:w="5103" w:type="dxa"/>
          </w:tcPr>
          <w:p w:rsidR="008C3C29" w:rsidRPr="00965423" w:rsidRDefault="008C3C29" w:rsidP="008C3C29">
            <w:pPr>
              <w:spacing w:after="0" w:line="360" w:lineRule="auto"/>
              <w:rPr>
                <w:rFonts w:ascii="Times New Roman" w:eastAsia="Times New Roman" w:hAnsi="Times New Roman" w:cs="Times New Roman"/>
                <w:b/>
                <w:sz w:val="24"/>
                <w:szCs w:val="24"/>
                <w:lang w:eastAsia="sk-SK"/>
              </w:rPr>
            </w:pPr>
            <w:r w:rsidRPr="00965423">
              <w:rPr>
                <w:rFonts w:ascii="Times New Roman" w:eastAsia="Times New Roman" w:hAnsi="Times New Roman" w:cs="Times New Roman"/>
                <w:b/>
                <w:sz w:val="24"/>
                <w:szCs w:val="24"/>
                <w:lang w:eastAsia="sk-SK"/>
              </w:rPr>
              <w:t>Záväzky</w:t>
            </w:r>
          </w:p>
        </w:tc>
        <w:tc>
          <w:tcPr>
            <w:tcW w:w="1557" w:type="dxa"/>
          </w:tcPr>
          <w:p w:rsidR="008C3C29" w:rsidRPr="00965423" w:rsidRDefault="008C3C29" w:rsidP="008C3C29">
            <w:pPr>
              <w:spacing w:after="0" w:line="240" w:lineRule="auto"/>
              <w:jc w:val="center"/>
              <w:rPr>
                <w:rFonts w:ascii="Times New Roman" w:eastAsia="Times New Roman" w:hAnsi="Times New Roman" w:cs="Times New Roman"/>
                <w:b/>
                <w:sz w:val="20"/>
                <w:szCs w:val="20"/>
                <w:lang w:eastAsia="sk-SK"/>
              </w:rPr>
            </w:pPr>
            <w:r w:rsidRPr="00965423">
              <w:rPr>
                <w:rFonts w:ascii="Times New Roman" w:eastAsia="Times New Roman" w:hAnsi="Times New Roman" w:cs="Times New Roman"/>
                <w:b/>
                <w:sz w:val="20"/>
                <w:szCs w:val="20"/>
                <w:lang w:eastAsia="sk-SK"/>
              </w:rPr>
              <w:t>Stav</w:t>
            </w:r>
          </w:p>
          <w:p w:rsidR="008C3C29" w:rsidRPr="00965423" w:rsidRDefault="008C3C29" w:rsidP="00965423">
            <w:pPr>
              <w:spacing w:after="0" w:line="240" w:lineRule="auto"/>
              <w:jc w:val="center"/>
              <w:rPr>
                <w:rFonts w:ascii="Times New Roman" w:eastAsia="Times New Roman" w:hAnsi="Times New Roman" w:cs="Times New Roman"/>
                <w:b/>
                <w:sz w:val="20"/>
                <w:szCs w:val="20"/>
                <w:lang w:eastAsia="sk-SK"/>
              </w:rPr>
            </w:pPr>
            <w:r w:rsidRPr="00965423">
              <w:rPr>
                <w:rFonts w:ascii="Times New Roman" w:eastAsia="Times New Roman" w:hAnsi="Times New Roman" w:cs="Times New Roman"/>
                <w:b/>
                <w:sz w:val="20"/>
                <w:szCs w:val="20"/>
                <w:lang w:eastAsia="sk-SK"/>
              </w:rPr>
              <w:t>k 31.12 201</w:t>
            </w:r>
            <w:r w:rsidR="00965423" w:rsidRPr="00965423">
              <w:rPr>
                <w:rFonts w:ascii="Times New Roman" w:eastAsia="Times New Roman" w:hAnsi="Times New Roman" w:cs="Times New Roman"/>
                <w:b/>
                <w:sz w:val="20"/>
                <w:szCs w:val="20"/>
                <w:lang w:eastAsia="sk-SK"/>
              </w:rPr>
              <w:t>4</w:t>
            </w:r>
          </w:p>
        </w:tc>
        <w:tc>
          <w:tcPr>
            <w:tcW w:w="1557" w:type="dxa"/>
          </w:tcPr>
          <w:p w:rsidR="008C3C29" w:rsidRPr="00965423" w:rsidRDefault="008C3C29" w:rsidP="008C3C29">
            <w:pPr>
              <w:spacing w:after="0" w:line="240" w:lineRule="auto"/>
              <w:jc w:val="center"/>
              <w:rPr>
                <w:rFonts w:ascii="Times New Roman" w:eastAsia="Times New Roman" w:hAnsi="Times New Roman" w:cs="Times New Roman"/>
                <w:b/>
                <w:sz w:val="20"/>
                <w:szCs w:val="20"/>
                <w:lang w:eastAsia="sk-SK"/>
              </w:rPr>
            </w:pPr>
            <w:r w:rsidRPr="00965423">
              <w:rPr>
                <w:rFonts w:ascii="Times New Roman" w:eastAsia="Times New Roman" w:hAnsi="Times New Roman" w:cs="Times New Roman"/>
                <w:b/>
                <w:sz w:val="20"/>
                <w:szCs w:val="20"/>
                <w:lang w:eastAsia="sk-SK"/>
              </w:rPr>
              <w:t>Stav</w:t>
            </w:r>
          </w:p>
          <w:p w:rsidR="008C3C29" w:rsidRPr="00965423" w:rsidRDefault="00965423" w:rsidP="008C3C29">
            <w:pPr>
              <w:spacing w:after="0" w:line="240" w:lineRule="auto"/>
              <w:jc w:val="center"/>
              <w:rPr>
                <w:rFonts w:ascii="Times New Roman" w:eastAsia="Times New Roman" w:hAnsi="Times New Roman" w:cs="Times New Roman"/>
                <w:b/>
                <w:sz w:val="24"/>
                <w:szCs w:val="24"/>
                <w:lang w:eastAsia="sk-SK"/>
              </w:rPr>
            </w:pPr>
            <w:r w:rsidRPr="00965423">
              <w:rPr>
                <w:rFonts w:ascii="Times New Roman" w:eastAsia="Times New Roman" w:hAnsi="Times New Roman" w:cs="Times New Roman"/>
                <w:b/>
                <w:sz w:val="20"/>
                <w:szCs w:val="20"/>
                <w:lang w:eastAsia="sk-SK"/>
              </w:rPr>
              <w:t>k 31.12 2015</w:t>
            </w:r>
          </w:p>
        </w:tc>
      </w:tr>
      <w:tr w:rsidR="008C3C29" w:rsidRPr="00965423" w:rsidTr="000C67FF">
        <w:tc>
          <w:tcPr>
            <w:tcW w:w="5103" w:type="dxa"/>
          </w:tcPr>
          <w:p w:rsidR="008C3C29" w:rsidRPr="00965423" w:rsidRDefault="008C3C29" w:rsidP="008C3C29">
            <w:pPr>
              <w:spacing w:after="0" w:line="360" w:lineRule="auto"/>
              <w:rPr>
                <w:rFonts w:ascii="Times New Roman" w:eastAsia="Times New Roman" w:hAnsi="Times New Roman" w:cs="Times New Roman"/>
                <w:sz w:val="24"/>
                <w:szCs w:val="24"/>
                <w:lang w:eastAsia="sk-SK"/>
              </w:rPr>
            </w:pPr>
            <w:r w:rsidRPr="00965423">
              <w:rPr>
                <w:rFonts w:ascii="Times New Roman" w:eastAsia="Times New Roman" w:hAnsi="Times New Roman" w:cs="Times New Roman"/>
                <w:sz w:val="24"/>
                <w:szCs w:val="24"/>
                <w:lang w:eastAsia="sk-SK"/>
              </w:rPr>
              <w:t xml:space="preserve">Záväzky do lehoty splatnosti  </w:t>
            </w:r>
          </w:p>
        </w:tc>
        <w:tc>
          <w:tcPr>
            <w:tcW w:w="1557" w:type="dxa"/>
          </w:tcPr>
          <w:p w:rsidR="00FE616C" w:rsidRPr="005D1DCB" w:rsidRDefault="00FE616C" w:rsidP="00FE616C">
            <w:pPr>
              <w:spacing w:after="0" w:line="360" w:lineRule="auto"/>
              <w:jc w:val="center"/>
              <w:rPr>
                <w:rFonts w:ascii="Times New Roman" w:eastAsia="Times New Roman" w:hAnsi="Times New Roman" w:cs="Times New Roman"/>
                <w:sz w:val="24"/>
                <w:szCs w:val="24"/>
                <w:lang w:eastAsia="sk-SK"/>
              </w:rPr>
            </w:pPr>
            <w:r w:rsidRPr="005D1DCB">
              <w:rPr>
                <w:rFonts w:ascii="Times New Roman" w:eastAsia="Times New Roman" w:hAnsi="Times New Roman" w:cs="Times New Roman"/>
                <w:sz w:val="24"/>
                <w:szCs w:val="24"/>
                <w:lang w:eastAsia="sk-SK"/>
              </w:rPr>
              <w:t>7365,66</w:t>
            </w:r>
          </w:p>
        </w:tc>
        <w:tc>
          <w:tcPr>
            <w:tcW w:w="1557" w:type="dxa"/>
          </w:tcPr>
          <w:p w:rsidR="008C3C29" w:rsidRPr="005D1DCB" w:rsidRDefault="00FE616C" w:rsidP="008C3C29">
            <w:pPr>
              <w:spacing w:after="0" w:line="360" w:lineRule="auto"/>
              <w:jc w:val="center"/>
              <w:rPr>
                <w:rFonts w:ascii="Times New Roman" w:eastAsia="Times New Roman" w:hAnsi="Times New Roman" w:cs="Times New Roman"/>
                <w:sz w:val="24"/>
                <w:szCs w:val="24"/>
                <w:lang w:eastAsia="sk-SK"/>
              </w:rPr>
            </w:pPr>
            <w:r w:rsidRPr="005D1DCB">
              <w:rPr>
                <w:rFonts w:ascii="Times New Roman" w:eastAsia="Times New Roman" w:hAnsi="Times New Roman" w:cs="Times New Roman"/>
                <w:sz w:val="24"/>
                <w:szCs w:val="24"/>
                <w:lang w:eastAsia="sk-SK"/>
              </w:rPr>
              <w:t>6343,13</w:t>
            </w:r>
          </w:p>
        </w:tc>
      </w:tr>
      <w:tr w:rsidR="008C3C29" w:rsidRPr="00965423" w:rsidTr="000C67FF">
        <w:tc>
          <w:tcPr>
            <w:tcW w:w="5103" w:type="dxa"/>
          </w:tcPr>
          <w:p w:rsidR="008C3C29" w:rsidRPr="00965423" w:rsidRDefault="008C3C29" w:rsidP="008C3C29">
            <w:pPr>
              <w:spacing w:after="0" w:line="360" w:lineRule="auto"/>
              <w:rPr>
                <w:rFonts w:ascii="Times New Roman" w:eastAsia="Times New Roman" w:hAnsi="Times New Roman" w:cs="Times New Roman"/>
                <w:sz w:val="24"/>
                <w:szCs w:val="24"/>
                <w:lang w:eastAsia="sk-SK"/>
              </w:rPr>
            </w:pPr>
            <w:r w:rsidRPr="00965423">
              <w:rPr>
                <w:rFonts w:ascii="Times New Roman" w:eastAsia="Times New Roman" w:hAnsi="Times New Roman" w:cs="Times New Roman"/>
                <w:sz w:val="24"/>
                <w:szCs w:val="24"/>
                <w:lang w:eastAsia="sk-SK"/>
              </w:rPr>
              <w:t xml:space="preserve">Záväzky po lehote splatnosti  </w:t>
            </w:r>
          </w:p>
        </w:tc>
        <w:tc>
          <w:tcPr>
            <w:tcW w:w="1557" w:type="dxa"/>
          </w:tcPr>
          <w:p w:rsidR="008C3C29" w:rsidRPr="00965423" w:rsidRDefault="00FE616C" w:rsidP="008C3C29">
            <w:pPr>
              <w:spacing w:after="0" w:line="36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0,00</w:t>
            </w:r>
          </w:p>
        </w:tc>
        <w:tc>
          <w:tcPr>
            <w:tcW w:w="1557" w:type="dxa"/>
          </w:tcPr>
          <w:p w:rsidR="008C3C29" w:rsidRPr="00965423" w:rsidRDefault="00FE616C" w:rsidP="008C3C29">
            <w:pPr>
              <w:spacing w:after="0" w:line="36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0,00</w:t>
            </w:r>
          </w:p>
        </w:tc>
      </w:tr>
    </w:tbl>
    <w:p w:rsidR="008C3C29" w:rsidRPr="00965423" w:rsidRDefault="008C3C29" w:rsidP="008C3C29">
      <w:pPr>
        <w:spacing w:after="0" w:line="360" w:lineRule="auto"/>
        <w:jc w:val="both"/>
        <w:rPr>
          <w:rFonts w:ascii="Times New Roman" w:eastAsia="Times New Roman" w:hAnsi="Times New Roman" w:cs="Times New Roman"/>
          <w:b/>
          <w:color w:val="FF0000"/>
          <w:sz w:val="28"/>
          <w:szCs w:val="28"/>
          <w:lang w:eastAsia="sk-SK"/>
        </w:rPr>
      </w:pPr>
    </w:p>
    <w:p w:rsidR="008C3C29" w:rsidRPr="002262DA" w:rsidRDefault="008C3C29" w:rsidP="008C3C29">
      <w:pPr>
        <w:spacing w:after="0" w:line="360" w:lineRule="auto"/>
        <w:jc w:val="both"/>
        <w:rPr>
          <w:rFonts w:ascii="Times New Roman" w:eastAsia="Times New Roman" w:hAnsi="Times New Roman" w:cs="Times New Roman"/>
          <w:b/>
          <w:sz w:val="28"/>
          <w:szCs w:val="28"/>
          <w:lang w:eastAsia="sk-SK"/>
        </w:rPr>
      </w:pPr>
      <w:r w:rsidRPr="002262DA">
        <w:rPr>
          <w:rFonts w:ascii="Times New Roman" w:eastAsia="Times New Roman" w:hAnsi="Times New Roman" w:cs="Times New Roman"/>
          <w:b/>
          <w:sz w:val="28"/>
          <w:szCs w:val="28"/>
          <w:lang w:eastAsia="sk-SK"/>
        </w:rPr>
        <w:t>5. Hospodársky výsledok v celých eurách</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549"/>
        <w:gridCol w:w="1494"/>
        <w:gridCol w:w="1580"/>
        <w:gridCol w:w="1497"/>
      </w:tblGrid>
      <w:tr w:rsidR="008C3C29" w:rsidRPr="00965423" w:rsidTr="000C67FF">
        <w:tc>
          <w:tcPr>
            <w:tcW w:w="3348" w:type="dxa"/>
          </w:tcPr>
          <w:p w:rsidR="008C3C29" w:rsidRPr="00C0678E" w:rsidRDefault="008C3C29" w:rsidP="008C3C29">
            <w:pPr>
              <w:spacing w:after="0" w:line="360" w:lineRule="auto"/>
              <w:jc w:val="center"/>
              <w:rPr>
                <w:rFonts w:ascii="Times New Roman" w:eastAsia="Times New Roman" w:hAnsi="Times New Roman" w:cs="Times New Roman"/>
                <w:b/>
                <w:sz w:val="24"/>
                <w:szCs w:val="24"/>
                <w:lang w:eastAsia="sk-SK"/>
              </w:rPr>
            </w:pPr>
            <w:r w:rsidRPr="00C0678E">
              <w:rPr>
                <w:rFonts w:ascii="Times New Roman" w:eastAsia="Times New Roman" w:hAnsi="Times New Roman" w:cs="Times New Roman"/>
                <w:b/>
                <w:sz w:val="24"/>
                <w:szCs w:val="24"/>
                <w:lang w:eastAsia="sk-SK"/>
              </w:rPr>
              <w:t>Názov</w:t>
            </w:r>
          </w:p>
        </w:tc>
        <w:tc>
          <w:tcPr>
            <w:tcW w:w="1549" w:type="dxa"/>
          </w:tcPr>
          <w:p w:rsidR="008C3C29" w:rsidRPr="00C0678E" w:rsidRDefault="008C3C29" w:rsidP="008C3C29">
            <w:pPr>
              <w:spacing w:after="0" w:line="240" w:lineRule="auto"/>
              <w:jc w:val="center"/>
              <w:rPr>
                <w:rFonts w:ascii="Times New Roman" w:eastAsia="Times New Roman" w:hAnsi="Times New Roman" w:cs="Times New Roman"/>
                <w:b/>
                <w:lang w:eastAsia="sk-SK"/>
              </w:rPr>
            </w:pPr>
            <w:r w:rsidRPr="00C0678E">
              <w:rPr>
                <w:rFonts w:ascii="Times New Roman" w:eastAsia="Times New Roman" w:hAnsi="Times New Roman" w:cs="Times New Roman"/>
                <w:b/>
                <w:lang w:eastAsia="sk-SK"/>
              </w:rPr>
              <w:t>Skutočnosť</w:t>
            </w:r>
          </w:p>
          <w:p w:rsidR="008C3C29" w:rsidRPr="00C0678E" w:rsidRDefault="008C3C29" w:rsidP="002262DA">
            <w:pPr>
              <w:spacing w:after="0" w:line="240" w:lineRule="auto"/>
              <w:jc w:val="center"/>
              <w:rPr>
                <w:rFonts w:ascii="Times New Roman" w:eastAsia="Times New Roman" w:hAnsi="Times New Roman" w:cs="Times New Roman"/>
                <w:b/>
                <w:lang w:eastAsia="sk-SK"/>
              </w:rPr>
            </w:pPr>
            <w:r w:rsidRPr="00C0678E">
              <w:rPr>
                <w:rFonts w:ascii="Times New Roman" w:eastAsia="Times New Roman" w:hAnsi="Times New Roman" w:cs="Times New Roman"/>
                <w:b/>
                <w:lang w:eastAsia="sk-SK"/>
              </w:rPr>
              <w:t>k 31.12. 201</w:t>
            </w:r>
            <w:r w:rsidR="002262DA" w:rsidRPr="00C0678E">
              <w:rPr>
                <w:rFonts w:ascii="Times New Roman" w:eastAsia="Times New Roman" w:hAnsi="Times New Roman" w:cs="Times New Roman"/>
                <w:b/>
                <w:lang w:eastAsia="sk-SK"/>
              </w:rPr>
              <w:t>4</w:t>
            </w:r>
          </w:p>
        </w:tc>
        <w:tc>
          <w:tcPr>
            <w:tcW w:w="1494" w:type="dxa"/>
          </w:tcPr>
          <w:p w:rsidR="008C3C29" w:rsidRPr="00ED61FA" w:rsidRDefault="008C3C29" w:rsidP="008C3C29">
            <w:pPr>
              <w:spacing w:after="0" w:line="240" w:lineRule="auto"/>
              <w:jc w:val="center"/>
              <w:rPr>
                <w:rFonts w:ascii="Times New Roman" w:eastAsia="Times New Roman" w:hAnsi="Times New Roman" w:cs="Times New Roman"/>
                <w:b/>
                <w:lang w:eastAsia="sk-SK"/>
              </w:rPr>
            </w:pPr>
            <w:r w:rsidRPr="00ED61FA">
              <w:rPr>
                <w:rFonts w:ascii="Times New Roman" w:eastAsia="Times New Roman" w:hAnsi="Times New Roman" w:cs="Times New Roman"/>
                <w:b/>
                <w:lang w:eastAsia="sk-SK"/>
              </w:rPr>
              <w:t>Skutočnosť</w:t>
            </w:r>
          </w:p>
          <w:p w:rsidR="008C3C29" w:rsidRPr="00ED61FA" w:rsidRDefault="008C3C29" w:rsidP="00C0678E">
            <w:pPr>
              <w:spacing w:after="0" w:line="240" w:lineRule="auto"/>
              <w:jc w:val="center"/>
              <w:rPr>
                <w:rFonts w:ascii="Times New Roman" w:eastAsia="Times New Roman" w:hAnsi="Times New Roman" w:cs="Times New Roman"/>
                <w:b/>
                <w:lang w:eastAsia="sk-SK"/>
              </w:rPr>
            </w:pPr>
            <w:r w:rsidRPr="00ED61FA">
              <w:rPr>
                <w:rFonts w:ascii="Times New Roman" w:eastAsia="Times New Roman" w:hAnsi="Times New Roman" w:cs="Times New Roman"/>
                <w:b/>
                <w:lang w:eastAsia="sk-SK"/>
              </w:rPr>
              <w:t>k 31.12.201</w:t>
            </w:r>
            <w:r w:rsidR="00C0678E" w:rsidRPr="00ED61FA">
              <w:rPr>
                <w:rFonts w:ascii="Times New Roman" w:eastAsia="Times New Roman" w:hAnsi="Times New Roman" w:cs="Times New Roman"/>
                <w:b/>
                <w:lang w:eastAsia="sk-SK"/>
              </w:rPr>
              <w:t>5</w:t>
            </w:r>
          </w:p>
        </w:tc>
        <w:tc>
          <w:tcPr>
            <w:tcW w:w="1580" w:type="dxa"/>
          </w:tcPr>
          <w:p w:rsidR="008C3C29" w:rsidRPr="00ED61FA" w:rsidRDefault="008C3C29" w:rsidP="008C3C29">
            <w:pPr>
              <w:spacing w:after="0" w:line="240" w:lineRule="auto"/>
              <w:jc w:val="center"/>
              <w:rPr>
                <w:rFonts w:ascii="Times New Roman" w:eastAsia="Times New Roman" w:hAnsi="Times New Roman" w:cs="Times New Roman"/>
                <w:b/>
                <w:lang w:eastAsia="sk-SK"/>
              </w:rPr>
            </w:pPr>
            <w:r w:rsidRPr="00ED61FA">
              <w:rPr>
                <w:rFonts w:ascii="Times New Roman" w:eastAsia="Times New Roman" w:hAnsi="Times New Roman" w:cs="Times New Roman"/>
                <w:b/>
                <w:lang w:eastAsia="sk-SK"/>
              </w:rPr>
              <w:t>Predpoklad</w:t>
            </w:r>
          </w:p>
          <w:p w:rsidR="008C3C29" w:rsidRPr="00ED61FA" w:rsidRDefault="008C3C29" w:rsidP="00ED61FA">
            <w:pPr>
              <w:spacing w:after="0" w:line="240" w:lineRule="auto"/>
              <w:jc w:val="center"/>
              <w:rPr>
                <w:rFonts w:ascii="Times New Roman" w:eastAsia="Times New Roman" w:hAnsi="Times New Roman" w:cs="Times New Roman"/>
                <w:b/>
                <w:lang w:eastAsia="sk-SK"/>
              </w:rPr>
            </w:pPr>
            <w:r w:rsidRPr="00ED61FA">
              <w:rPr>
                <w:rFonts w:ascii="Times New Roman" w:eastAsia="Times New Roman" w:hAnsi="Times New Roman" w:cs="Times New Roman"/>
                <w:b/>
                <w:lang w:eastAsia="sk-SK"/>
              </w:rPr>
              <w:t>rok 201</w:t>
            </w:r>
            <w:r w:rsidR="00ED61FA" w:rsidRPr="00ED61FA">
              <w:rPr>
                <w:rFonts w:ascii="Times New Roman" w:eastAsia="Times New Roman" w:hAnsi="Times New Roman" w:cs="Times New Roman"/>
                <w:b/>
                <w:lang w:eastAsia="sk-SK"/>
              </w:rPr>
              <w:t>6</w:t>
            </w:r>
          </w:p>
        </w:tc>
        <w:tc>
          <w:tcPr>
            <w:tcW w:w="1497" w:type="dxa"/>
          </w:tcPr>
          <w:p w:rsidR="008C3C29" w:rsidRPr="00ED61FA" w:rsidRDefault="008C3C29" w:rsidP="008C3C29">
            <w:pPr>
              <w:spacing w:after="0" w:line="240" w:lineRule="auto"/>
              <w:jc w:val="center"/>
              <w:rPr>
                <w:rFonts w:ascii="Times New Roman" w:eastAsia="Times New Roman" w:hAnsi="Times New Roman" w:cs="Times New Roman"/>
                <w:b/>
                <w:lang w:eastAsia="sk-SK"/>
              </w:rPr>
            </w:pPr>
            <w:r w:rsidRPr="00ED61FA">
              <w:rPr>
                <w:rFonts w:ascii="Times New Roman" w:eastAsia="Times New Roman" w:hAnsi="Times New Roman" w:cs="Times New Roman"/>
                <w:b/>
                <w:lang w:eastAsia="sk-SK"/>
              </w:rPr>
              <w:t>Predpoklad</w:t>
            </w:r>
          </w:p>
          <w:p w:rsidR="008C3C29" w:rsidRPr="00ED61FA" w:rsidRDefault="00ED61FA" w:rsidP="008C3C29">
            <w:pPr>
              <w:spacing w:after="0" w:line="240" w:lineRule="auto"/>
              <w:jc w:val="center"/>
              <w:rPr>
                <w:rFonts w:ascii="Times New Roman" w:eastAsia="Times New Roman" w:hAnsi="Times New Roman" w:cs="Times New Roman"/>
                <w:b/>
                <w:lang w:eastAsia="sk-SK"/>
              </w:rPr>
            </w:pPr>
            <w:r w:rsidRPr="00ED61FA">
              <w:rPr>
                <w:rFonts w:ascii="Times New Roman" w:eastAsia="Times New Roman" w:hAnsi="Times New Roman" w:cs="Times New Roman"/>
                <w:b/>
                <w:lang w:eastAsia="sk-SK"/>
              </w:rPr>
              <w:t>rok 2017</w:t>
            </w:r>
          </w:p>
          <w:p w:rsidR="008C3C29" w:rsidRPr="00ED61FA" w:rsidRDefault="008C3C29" w:rsidP="008C3C29">
            <w:pPr>
              <w:spacing w:after="0" w:line="240" w:lineRule="auto"/>
              <w:jc w:val="center"/>
              <w:rPr>
                <w:rFonts w:ascii="Times New Roman" w:eastAsia="Times New Roman" w:hAnsi="Times New Roman" w:cs="Times New Roman"/>
                <w:b/>
                <w:lang w:eastAsia="sk-SK"/>
              </w:rPr>
            </w:pPr>
          </w:p>
        </w:tc>
      </w:tr>
      <w:tr w:rsidR="008C3C29" w:rsidRPr="00965423" w:rsidTr="000C67FF">
        <w:tc>
          <w:tcPr>
            <w:tcW w:w="3348" w:type="dxa"/>
          </w:tcPr>
          <w:p w:rsidR="008C3C29" w:rsidRPr="00C0678E" w:rsidRDefault="008C3C29" w:rsidP="008C3C29">
            <w:pPr>
              <w:spacing w:after="0" w:line="360" w:lineRule="auto"/>
              <w:jc w:val="both"/>
              <w:rPr>
                <w:rFonts w:ascii="Times New Roman" w:eastAsia="Times New Roman" w:hAnsi="Times New Roman" w:cs="Times New Roman"/>
                <w:b/>
                <w:sz w:val="24"/>
                <w:szCs w:val="24"/>
                <w:lang w:eastAsia="sk-SK"/>
              </w:rPr>
            </w:pPr>
            <w:r w:rsidRPr="00C0678E">
              <w:rPr>
                <w:rFonts w:ascii="Times New Roman" w:eastAsia="Times New Roman" w:hAnsi="Times New Roman" w:cs="Times New Roman"/>
                <w:b/>
                <w:sz w:val="24"/>
                <w:szCs w:val="24"/>
                <w:lang w:eastAsia="sk-SK"/>
              </w:rPr>
              <w:t>Náklady</w:t>
            </w:r>
          </w:p>
        </w:tc>
        <w:tc>
          <w:tcPr>
            <w:tcW w:w="1549" w:type="dxa"/>
          </w:tcPr>
          <w:p w:rsidR="008C3C29" w:rsidRPr="005B223F" w:rsidRDefault="00FE616C" w:rsidP="00FE616C">
            <w:pPr>
              <w:spacing w:after="0" w:line="360" w:lineRule="auto"/>
              <w:jc w:val="center"/>
              <w:rPr>
                <w:rFonts w:ascii="Times New Roman" w:eastAsia="Times New Roman" w:hAnsi="Times New Roman" w:cs="Times New Roman"/>
                <w:b/>
                <w:sz w:val="24"/>
                <w:szCs w:val="24"/>
                <w:lang w:eastAsia="sk-SK"/>
              </w:rPr>
            </w:pPr>
            <w:r w:rsidRPr="005B223F">
              <w:rPr>
                <w:rFonts w:ascii="Times New Roman" w:eastAsia="Times New Roman" w:hAnsi="Times New Roman" w:cs="Times New Roman"/>
                <w:b/>
                <w:sz w:val="24"/>
                <w:szCs w:val="24"/>
                <w:lang w:eastAsia="sk-SK"/>
              </w:rPr>
              <w:t>147302,42</w:t>
            </w:r>
          </w:p>
        </w:tc>
        <w:tc>
          <w:tcPr>
            <w:tcW w:w="1494" w:type="dxa"/>
          </w:tcPr>
          <w:p w:rsidR="008C3C29" w:rsidRPr="005B223F" w:rsidRDefault="00FE616C" w:rsidP="00FE616C">
            <w:pPr>
              <w:spacing w:after="0" w:line="360" w:lineRule="auto"/>
              <w:jc w:val="center"/>
              <w:rPr>
                <w:rFonts w:ascii="Times New Roman" w:eastAsia="Times New Roman" w:hAnsi="Times New Roman" w:cs="Times New Roman"/>
                <w:b/>
                <w:sz w:val="24"/>
                <w:szCs w:val="24"/>
                <w:lang w:eastAsia="sk-SK"/>
              </w:rPr>
            </w:pPr>
            <w:r w:rsidRPr="005B223F">
              <w:rPr>
                <w:rFonts w:ascii="Times New Roman" w:eastAsia="Times New Roman" w:hAnsi="Times New Roman" w:cs="Times New Roman"/>
                <w:b/>
                <w:sz w:val="24"/>
                <w:szCs w:val="24"/>
                <w:lang w:eastAsia="sk-SK"/>
              </w:rPr>
              <w:t>123006,74</w:t>
            </w:r>
          </w:p>
        </w:tc>
        <w:tc>
          <w:tcPr>
            <w:tcW w:w="1580" w:type="dxa"/>
          </w:tcPr>
          <w:p w:rsidR="008C3C29" w:rsidRPr="005B223F" w:rsidRDefault="00FE616C" w:rsidP="00FE616C">
            <w:pPr>
              <w:spacing w:after="0" w:line="360" w:lineRule="auto"/>
              <w:jc w:val="center"/>
              <w:rPr>
                <w:rFonts w:ascii="Times New Roman" w:eastAsia="Times New Roman" w:hAnsi="Times New Roman" w:cs="Times New Roman"/>
                <w:b/>
                <w:sz w:val="24"/>
                <w:szCs w:val="24"/>
                <w:lang w:eastAsia="sk-SK"/>
              </w:rPr>
            </w:pPr>
            <w:r w:rsidRPr="005B223F">
              <w:rPr>
                <w:rFonts w:ascii="Times New Roman" w:eastAsia="Times New Roman" w:hAnsi="Times New Roman" w:cs="Times New Roman"/>
                <w:b/>
                <w:sz w:val="24"/>
                <w:szCs w:val="24"/>
                <w:lang w:eastAsia="sk-SK"/>
              </w:rPr>
              <w:t>123006,74</w:t>
            </w:r>
          </w:p>
        </w:tc>
        <w:tc>
          <w:tcPr>
            <w:tcW w:w="1497" w:type="dxa"/>
          </w:tcPr>
          <w:p w:rsidR="008C3C29" w:rsidRPr="005B223F" w:rsidRDefault="00FE616C" w:rsidP="00FE616C">
            <w:pPr>
              <w:spacing w:after="0" w:line="360" w:lineRule="auto"/>
              <w:jc w:val="center"/>
              <w:rPr>
                <w:rFonts w:ascii="Times New Roman" w:eastAsia="Times New Roman" w:hAnsi="Times New Roman" w:cs="Times New Roman"/>
                <w:b/>
                <w:sz w:val="24"/>
                <w:szCs w:val="24"/>
                <w:lang w:eastAsia="sk-SK"/>
              </w:rPr>
            </w:pPr>
            <w:r w:rsidRPr="005B223F">
              <w:rPr>
                <w:rFonts w:ascii="Times New Roman" w:eastAsia="Times New Roman" w:hAnsi="Times New Roman" w:cs="Times New Roman"/>
                <w:b/>
                <w:sz w:val="24"/>
                <w:szCs w:val="24"/>
                <w:lang w:eastAsia="sk-SK"/>
              </w:rPr>
              <w:t>123006,74</w:t>
            </w:r>
          </w:p>
        </w:tc>
      </w:tr>
      <w:tr w:rsidR="008C3C29" w:rsidRPr="00965423" w:rsidTr="000C67FF">
        <w:tc>
          <w:tcPr>
            <w:tcW w:w="3348" w:type="dxa"/>
          </w:tcPr>
          <w:p w:rsidR="008C3C29" w:rsidRPr="00C0678E" w:rsidRDefault="008C3C29" w:rsidP="008C3C29">
            <w:pPr>
              <w:spacing w:after="0" w:line="360" w:lineRule="auto"/>
              <w:jc w:val="both"/>
              <w:rPr>
                <w:rFonts w:ascii="Times New Roman" w:eastAsia="Times New Roman" w:hAnsi="Times New Roman" w:cs="Times New Roman"/>
                <w:sz w:val="24"/>
                <w:szCs w:val="24"/>
                <w:lang w:eastAsia="sk-SK"/>
              </w:rPr>
            </w:pPr>
            <w:r w:rsidRPr="00C0678E">
              <w:rPr>
                <w:rFonts w:ascii="Times New Roman" w:eastAsia="Times New Roman" w:hAnsi="Times New Roman" w:cs="Times New Roman"/>
                <w:sz w:val="24"/>
                <w:szCs w:val="24"/>
                <w:lang w:eastAsia="sk-SK"/>
              </w:rPr>
              <w:t>50 – Spotrebované nákupy</w:t>
            </w:r>
          </w:p>
        </w:tc>
        <w:tc>
          <w:tcPr>
            <w:tcW w:w="1549" w:type="dxa"/>
          </w:tcPr>
          <w:p w:rsidR="008C3C29" w:rsidRPr="00C0678E" w:rsidRDefault="00C0678E" w:rsidP="00ED61FA">
            <w:pPr>
              <w:spacing w:after="0" w:line="360" w:lineRule="auto"/>
              <w:jc w:val="center"/>
              <w:rPr>
                <w:rFonts w:ascii="Times New Roman" w:eastAsia="Times New Roman" w:hAnsi="Times New Roman" w:cs="Times New Roman"/>
                <w:sz w:val="24"/>
                <w:szCs w:val="24"/>
                <w:lang w:eastAsia="sk-SK"/>
              </w:rPr>
            </w:pPr>
            <w:r w:rsidRPr="00C0678E">
              <w:rPr>
                <w:rFonts w:ascii="Times New Roman" w:eastAsia="Times New Roman" w:hAnsi="Times New Roman" w:cs="Times New Roman"/>
                <w:sz w:val="24"/>
                <w:szCs w:val="24"/>
                <w:lang w:eastAsia="sk-SK"/>
              </w:rPr>
              <w:t>13458,20</w:t>
            </w:r>
          </w:p>
        </w:tc>
        <w:tc>
          <w:tcPr>
            <w:tcW w:w="1494" w:type="dxa"/>
          </w:tcPr>
          <w:p w:rsidR="008C3C29" w:rsidRPr="00ED61FA" w:rsidRDefault="00C0678E"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11886,17</w:t>
            </w:r>
          </w:p>
        </w:tc>
        <w:tc>
          <w:tcPr>
            <w:tcW w:w="1580" w:type="dxa"/>
          </w:tcPr>
          <w:p w:rsidR="008C3C29" w:rsidRPr="00ED61FA" w:rsidRDefault="00ED61FA"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11886,17</w:t>
            </w:r>
          </w:p>
        </w:tc>
        <w:tc>
          <w:tcPr>
            <w:tcW w:w="1497" w:type="dxa"/>
          </w:tcPr>
          <w:p w:rsidR="008C3C29" w:rsidRPr="00ED61FA" w:rsidRDefault="00ED61FA"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11886,17</w:t>
            </w:r>
          </w:p>
        </w:tc>
      </w:tr>
      <w:tr w:rsidR="008C3C29" w:rsidRPr="00965423" w:rsidTr="000C67FF">
        <w:tc>
          <w:tcPr>
            <w:tcW w:w="3348" w:type="dxa"/>
          </w:tcPr>
          <w:p w:rsidR="008C3C29" w:rsidRPr="00C0678E" w:rsidRDefault="008C3C29" w:rsidP="008C3C29">
            <w:pPr>
              <w:spacing w:after="0" w:line="360" w:lineRule="auto"/>
              <w:jc w:val="both"/>
              <w:rPr>
                <w:rFonts w:ascii="Times New Roman" w:eastAsia="Times New Roman" w:hAnsi="Times New Roman" w:cs="Times New Roman"/>
                <w:sz w:val="24"/>
                <w:szCs w:val="24"/>
                <w:lang w:eastAsia="sk-SK"/>
              </w:rPr>
            </w:pPr>
            <w:r w:rsidRPr="00C0678E">
              <w:rPr>
                <w:rFonts w:ascii="Times New Roman" w:eastAsia="Times New Roman" w:hAnsi="Times New Roman" w:cs="Times New Roman"/>
                <w:sz w:val="24"/>
                <w:szCs w:val="24"/>
                <w:lang w:eastAsia="sk-SK"/>
              </w:rPr>
              <w:t>51 – Služby</w:t>
            </w:r>
          </w:p>
        </w:tc>
        <w:tc>
          <w:tcPr>
            <w:tcW w:w="1549" w:type="dxa"/>
          </w:tcPr>
          <w:p w:rsidR="008C3C29" w:rsidRPr="00C0678E" w:rsidRDefault="00C0678E" w:rsidP="00ED61FA">
            <w:pPr>
              <w:spacing w:after="0" w:line="360" w:lineRule="auto"/>
              <w:jc w:val="center"/>
              <w:rPr>
                <w:rFonts w:ascii="Times New Roman" w:eastAsia="Times New Roman" w:hAnsi="Times New Roman" w:cs="Times New Roman"/>
                <w:sz w:val="24"/>
                <w:szCs w:val="24"/>
                <w:lang w:eastAsia="sk-SK"/>
              </w:rPr>
            </w:pPr>
            <w:r w:rsidRPr="00C0678E">
              <w:rPr>
                <w:rFonts w:ascii="Times New Roman" w:eastAsia="Times New Roman" w:hAnsi="Times New Roman" w:cs="Times New Roman"/>
                <w:sz w:val="24"/>
                <w:szCs w:val="24"/>
                <w:lang w:eastAsia="sk-SK"/>
              </w:rPr>
              <w:t>36803,11</w:t>
            </w:r>
          </w:p>
        </w:tc>
        <w:tc>
          <w:tcPr>
            <w:tcW w:w="1494" w:type="dxa"/>
          </w:tcPr>
          <w:p w:rsidR="008C3C29" w:rsidRPr="00ED61FA" w:rsidRDefault="00ED61FA"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23702,91</w:t>
            </w:r>
          </w:p>
        </w:tc>
        <w:tc>
          <w:tcPr>
            <w:tcW w:w="1580" w:type="dxa"/>
          </w:tcPr>
          <w:p w:rsidR="008C3C29" w:rsidRPr="00ED61FA" w:rsidRDefault="00ED61FA"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23702,91</w:t>
            </w:r>
          </w:p>
        </w:tc>
        <w:tc>
          <w:tcPr>
            <w:tcW w:w="1497" w:type="dxa"/>
          </w:tcPr>
          <w:p w:rsidR="008C3C29" w:rsidRPr="00ED61FA" w:rsidRDefault="00ED61FA"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23702,91</w:t>
            </w:r>
          </w:p>
        </w:tc>
      </w:tr>
      <w:tr w:rsidR="008C3C29" w:rsidRPr="00965423" w:rsidTr="000C67FF">
        <w:tc>
          <w:tcPr>
            <w:tcW w:w="3348" w:type="dxa"/>
          </w:tcPr>
          <w:p w:rsidR="008C3C29" w:rsidRPr="00C0678E" w:rsidRDefault="008C3C29" w:rsidP="008C3C29">
            <w:pPr>
              <w:spacing w:after="0" w:line="360" w:lineRule="auto"/>
              <w:jc w:val="both"/>
              <w:rPr>
                <w:rFonts w:ascii="Times New Roman" w:eastAsia="Times New Roman" w:hAnsi="Times New Roman" w:cs="Times New Roman"/>
                <w:sz w:val="24"/>
                <w:szCs w:val="24"/>
                <w:lang w:eastAsia="sk-SK"/>
              </w:rPr>
            </w:pPr>
            <w:r w:rsidRPr="00C0678E">
              <w:rPr>
                <w:rFonts w:ascii="Times New Roman" w:eastAsia="Times New Roman" w:hAnsi="Times New Roman" w:cs="Times New Roman"/>
                <w:sz w:val="24"/>
                <w:szCs w:val="24"/>
                <w:lang w:eastAsia="sk-SK"/>
              </w:rPr>
              <w:t>52 – Osobné náklady</w:t>
            </w:r>
          </w:p>
        </w:tc>
        <w:tc>
          <w:tcPr>
            <w:tcW w:w="1549" w:type="dxa"/>
          </w:tcPr>
          <w:p w:rsidR="008C3C29" w:rsidRPr="00C0678E" w:rsidRDefault="00C0678E" w:rsidP="00ED61FA">
            <w:pPr>
              <w:spacing w:after="0" w:line="360" w:lineRule="auto"/>
              <w:jc w:val="center"/>
              <w:rPr>
                <w:rFonts w:ascii="Times New Roman" w:eastAsia="Times New Roman" w:hAnsi="Times New Roman" w:cs="Times New Roman"/>
                <w:sz w:val="24"/>
                <w:szCs w:val="24"/>
                <w:lang w:eastAsia="sk-SK"/>
              </w:rPr>
            </w:pPr>
            <w:r w:rsidRPr="00C0678E">
              <w:rPr>
                <w:rFonts w:ascii="Times New Roman" w:eastAsia="Times New Roman" w:hAnsi="Times New Roman" w:cs="Times New Roman"/>
                <w:sz w:val="24"/>
                <w:szCs w:val="24"/>
                <w:lang w:eastAsia="sk-SK"/>
              </w:rPr>
              <w:t>74741,32</w:t>
            </w:r>
          </w:p>
        </w:tc>
        <w:tc>
          <w:tcPr>
            <w:tcW w:w="1494" w:type="dxa"/>
          </w:tcPr>
          <w:p w:rsidR="008C3C29" w:rsidRPr="00ED61FA" w:rsidRDefault="00ED61FA"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73303,64</w:t>
            </w:r>
          </w:p>
        </w:tc>
        <w:tc>
          <w:tcPr>
            <w:tcW w:w="1580" w:type="dxa"/>
          </w:tcPr>
          <w:p w:rsidR="008C3C29" w:rsidRPr="00ED61FA" w:rsidRDefault="00ED61FA"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73303,64</w:t>
            </w:r>
          </w:p>
        </w:tc>
        <w:tc>
          <w:tcPr>
            <w:tcW w:w="1497" w:type="dxa"/>
          </w:tcPr>
          <w:p w:rsidR="008C3C29" w:rsidRPr="00ED61FA" w:rsidRDefault="00ED61FA"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73303,64</w:t>
            </w:r>
          </w:p>
        </w:tc>
      </w:tr>
      <w:tr w:rsidR="008C3C29" w:rsidRPr="00965423" w:rsidTr="000C67FF">
        <w:tc>
          <w:tcPr>
            <w:tcW w:w="3348" w:type="dxa"/>
          </w:tcPr>
          <w:p w:rsidR="008C3C29" w:rsidRPr="00C0678E" w:rsidRDefault="008C3C29" w:rsidP="008C3C29">
            <w:pPr>
              <w:spacing w:after="0" w:line="360" w:lineRule="auto"/>
              <w:jc w:val="both"/>
              <w:rPr>
                <w:rFonts w:ascii="Times New Roman" w:eastAsia="Times New Roman" w:hAnsi="Times New Roman" w:cs="Times New Roman"/>
                <w:sz w:val="24"/>
                <w:szCs w:val="24"/>
                <w:lang w:eastAsia="sk-SK"/>
              </w:rPr>
            </w:pPr>
            <w:r w:rsidRPr="00C0678E">
              <w:rPr>
                <w:rFonts w:ascii="Times New Roman" w:eastAsia="Times New Roman" w:hAnsi="Times New Roman" w:cs="Times New Roman"/>
                <w:sz w:val="24"/>
                <w:szCs w:val="24"/>
                <w:lang w:eastAsia="sk-SK"/>
              </w:rPr>
              <w:t>53 – Služby</w:t>
            </w:r>
          </w:p>
        </w:tc>
        <w:tc>
          <w:tcPr>
            <w:tcW w:w="1549" w:type="dxa"/>
          </w:tcPr>
          <w:p w:rsidR="008C3C29" w:rsidRPr="00C0678E" w:rsidRDefault="00C0678E" w:rsidP="00ED61FA">
            <w:pPr>
              <w:spacing w:after="0" w:line="360" w:lineRule="auto"/>
              <w:jc w:val="center"/>
              <w:rPr>
                <w:rFonts w:ascii="Times New Roman" w:eastAsia="Times New Roman" w:hAnsi="Times New Roman" w:cs="Times New Roman"/>
                <w:sz w:val="24"/>
                <w:szCs w:val="24"/>
                <w:lang w:eastAsia="sk-SK"/>
              </w:rPr>
            </w:pPr>
            <w:r w:rsidRPr="00C0678E">
              <w:rPr>
                <w:rFonts w:ascii="Times New Roman" w:eastAsia="Times New Roman" w:hAnsi="Times New Roman" w:cs="Times New Roman"/>
                <w:sz w:val="24"/>
                <w:szCs w:val="24"/>
                <w:lang w:eastAsia="sk-SK"/>
              </w:rPr>
              <w:t>56</w:t>
            </w:r>
            <w:r w:rsidR="00FE616C">
              <w:rPr>
                <w:rFonts w:ascii="Times New Roman" w:eastAsia="Times New Roman" w:hAnsi="Times New Roman" w:cs="Times New Roman"/>
                <w:sz w:val="24"/>
                <w:szCs w:val="24"/>
                <w:lang w:eastAsia="sk-SK"/>
              </w:rPr>
              <w:t>,00</w:t>
            </w:r>
          </w:p>
        </w:tc>
        <w:tc>
          <w:tcPr>
            <w:tcW w:w="1494" w:type="dxa"/>
          </w:tcPr>
          <w:p w:rsidR="008C3C29" w:rsidRPr="00ED61FA" w:rsidRDefault="00ED61FA"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0,70</w:t>
            </w:r>
          </w:p>
        </w:tc>
        <w:tc>
          <w:tcPr>
            <w:tcW w:w="1580" w:type="dxa"/>
          </w:tcPr>
          <w:p w:rsidR="008C3C29" w:rsidRPr="00ED61FA" w:rsidRDefault="00ED61FA"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0,70</w:t>
            </w:r>
          </w:p>
        </w:tc>
        <w:tc>
          <w:tcPr>
            <w:tcW w:w="1497" w:type="dxa"/>
          </w:tcPr>
          <w:p w:rsidR="008C3C29" w:rsidRPr="00ED61FA" w:rsidRDefault="00ED61FA"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0,70</w:t>
            </w:r>
          </w:p>
        </w:tc>
      </w:tr>
      <w:tr w:rsidR="008C3C29" w:rsidRPr="00965423" w:rsidTr="000C67FF">
        <w:tc>
          <w:tcPr>
            <w:tcW w:w="3348" w:type="dxa"/>
          </w:tcPr>
          <w:p w:rsidR="008C3C29" w:rsidRPr="00C0678E" w:rsidRDefault="008C3C29" w:rsidP="008C3C29">
            <w:pPr>
              <w:spacing w:after="0" w:line="240" w:lineRule="auto"/>
              <w:rPr>
                <w:rFonts w:ascii="Times New Roman" w:eastAsia="Times New Roman" w:hAnsi="Times New Roman" w:cs="Times New Roman"/>
                <w:sz w:val="24"/>
                <w:szCs w:val="24"/>
                <w:lang w:eastAsia="sk-SK"/>
              </w:rPr>
            </w:pPr>
            <w:r w:rsidRPr="00C0678E">
              <w:rPr>
                <w:rFonts w:ascii="Times New Roman" w:eastAsia="Times New Roman" w:hAnsi="Times New Roman" w:cs="Times New Roman"/>
                <w:sz w:val="24"/>
                <w:szCs w:val="24"/>
                <w:lang w:eastAsia="sk-SK"/>
              </w:rPr>
              <w:t>54 – Ostatné náklady na prevádzkovú činnosť</w:t>
            </w:r>
          </w:p>
        </w:tc>
        <w:tc>
          <w:tcPr>
            <w:tcW w:w="1549" w:type="dxa"/>
          </w:tcPr>
          <w:p w:rsidR="008C3C29" w:rsidRPr="00C0678E" w:rsidRDefault="008C3C29" w:rsidP="00ED61FA">
            <w:pPr>
              <w:spacing w:after="0" w:line="360" w:lineRule="auto"/>
              <w:jc w:val="center"/>
              <w:rPr>
                <w:rFonts w:ascii="Times New Roman" w:eastAsia="Times New Roman" w:hAnsi="Times New Roman" w:cs="Times New Roman"/>
                <w:sz w:val="24"/>
                <w:szCs w:val="24"/>
                <w:lang w:eastAsia="sk-SK"/>
              </w:rPr>
            </w:pPr>
            <w:r w:rsidRPr="00C0678E">
              <w:rPr>
                <w:rFonts w:ascii="Times New Roman" w:eastAsia="Times New Roman" w:hAnsi="Times New Roman" w:cs="Times New Roman"/>
                <w:sz w:val="24"/>
                <w:szCs w:val="24"/>
                <w:lang w:eastAsia="sk-SK"/>
              </w:rPr>
              <w:t>0</w:t>
            </w:r>
            <w:r w:rsidR="00FE616C">
              <w:rPr>
                <w:rFonts w:ascii="Times New Roman" w:eastAsia="Times New Roman" w:hAnsi="Times New Roman" w:cs="Times New Roman"/>
                <w:sz w:val="24"/>
                <w:szCs w:val="24"/>
                <w:lang w:eastAsia="sk-SK"/>
              </w:rPr>
              <w:t>,00</w:t>
            </w:r>
          </w:p>
        </w:tc>
        <w:tc>
          <w:tcPr>
            <w:tcW w:w="1494" w:type="dxa"/>
          </w:tcPr>
          <w:p w:rsidR="008C3C29" w:rsidRPr="00ED61FA" w:rsidRDefault="00ED61FA"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211,58</w:t>
            </w:r>
          </w:p>
        </w:tc>
        <w:tc>
          <w:tcPr>
            <w:tcW w:w="1580" w:type="dxa"/>
          </w:tcPr>
          <w:p w:rsidR="008C3C29" w:rsidRPr="00ED61FA" w:rsidRDefault="00ED61FA"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211,58</w:t>
            </w:r>
          </w:p>
        </w:tc>
        <w:tc>
          <w:tcPr>
            <w:tcW w:w="1497" w:type="dxa"/>
          </w:tcPr>
          <w:p w:rsidR="008C3C29" w:rsidRPr="00ED61FA" w:rsidRDefault="00ED61FA"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211,58</w:t>
            </w:r>
          </w:p>
        </w:tc>
      </w:tr>
      <w:tr w:rsidR="008C3C29" w:rsidRPr="00965423" w:rsidTr="000C67FF">
        <w:tc>
          <w:tcPr>
            <w:tcW w:w="3348" w:type="dxa"/>
          </w:tcPr>
          <w:p w:rsidR="008C3C29" w:rsidRPr="00C0678E" w:rsidRDefault="008C3C29" w:rsidP="008C3C29">
            <w:pPr>
              <w:spacing w:after="0" w:line="240" w:lineRule="auto"/>
              <w:rPr>
                <w:rFonts w:ascii="Times New Roman" w:eastAsia="Times New Roman" w:hAnsi="Times New Roman" w:cs="Times New Roman"/>
                <w:sz w:val="24"/>
                <w:szCs w:val="24"/>
                <w:lang w:eastAsia="sk-SK"/>
              </w:rPr>
            </w:pPr>
            <w:r w:rsidRPr="00C0678E">
              <w:rPr>
                <w:rFonts w:ascii="Times New Roman" w:eastAsia="Times New Roman" w:hAnsi="Times New Roman" w:cs="Times New Roman"/>
                <w:sz w:val="24"/>
                <w:szCs w:val="24"/>
                <w:lang w:eastAsia="sk-SK"/>
              </w:rPr>
              <w:t>55 – Odpisy, rezervy a OP z prevádzkovej a finančnej činnosti a zúčtovanie časového rozlíšenia</w:t>
            </w:r>
          </w:p>
        </w:tc>
        <w:tc>
          <w:tcPr>
            <w:tcW w:w="1549" w:type="dxa"/>
          </w:tcPr>
          <w:p w:rsidR="008C3C29" w:rsidRPr="00C0678E" w:rsidRDefault="00C0678E" w:rsidP="00ED61FA">
            <w:pPr>
              <w:spacing w:after="0" w:line="360" w:lineRule="auto"/>
              <w:jc w:val="center"/>
              <w:rPr>
                <w:rFonts w:ascii="Times New Roman" w:eastAsia="Times New Roman" w:hAnsi="Times New Roman" w:cs="Times New Roman"/>
                <w:sz w:val="24"/>
                <w:szCs w:val="24"/>
                <w:lang w:eastAsia="sk-SK"/>
              </w:rPr>
            </w:pPr>
            <w:r w:rsidRPr="00C0678E">
              <w:rPr>
                <w:rFonts w:ascii="Times New Roman" w:eastAsia="Times New Roman" w:hAnsi="Times New Roman" w:cs="Times New Roman"/>
                <w:sz w:val="24"/>
                <w:szCs w:val="24"/>
                <w:lang w:eastAsia="sk-SK"/>
              </w:rPr>
              <w:t>19429,21</w:t>
            </w:r>
          </w:p>
        </w:tc>
        <w:tc>
          <w:tcPr>
            <w:tcW w:w="1494" w:type="dxa"/>
          </w:tcPr>
          <w:p w:rsidR="008C3C29" w:rsidRPr="00ED61FA" w:rsidRDefault="00ED61FA"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12198,24</w:t>
            </w:r>
          </w:p>
        </w:tc>
        <w:tc>
          <w:tcPr>
            <w:tcW w:w="1580" w:type="dxa"/>
          </w:tcPr>
          <w:p w:rsidR="008C3C29" w:rsidRPr="00ED61FA" w:rsidRDefault="00ED61FA"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12198,24</w:t>
            </w:r>
          </w:p>
        </w:tc>
        <w:tc>
          <w:tcPr>
            <w:tcW w:w="1497" w:type="dxa"/>
          </w:tcPr>
          <w:p w:rsidR="008C3C29" w:rsidRPr="00ED61FA" w:rsidRDefault="00ED61FA"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12198,24</w:t>
            </w:r>
          </w:p>
        </w:tc>
      </w:tr>
      <w:tr w:rsidR="008C3C29" w:rsidRPr="00965423" w:rsidTr="000C67FF">
        <w:tc>
          <w:tcPr>
            <w:tcW w:w="3348" w:type="dxa"/>
          </w:tcPr>
          <w:p w:rsidR="008C3C29" w:rsidRPr="00C0678E" w:rsidRDefault="008C3C29" w:rsidP="008C3C29">
            <w:pPr>
              <w:spacing w:after="0" w:line="240" w:lineRule="auto"/>
              <w:rPr>
                <w:rFonts w:ascii="Times New Roman" w:eastAsia="Times New Roman" w:hAnsi="Times New Roman" w:cs="Times New Roman"/>
                <w:sz w:val="24"/>
                <w:szCs w:val="24"/>
                <w:lang w:eastAsia="sk-SK"/>
              </w:rPr>
            </w:pPr>
            <w:r w:rsidRPr="00C0678E">
              <w:rPr>
                <w:rFonts w:ascii="Times New Roman" w:eastAsia="Times New Roman" w:hAnsi="Times New Roman" w:cs="Times New Roman"/>
                <w:sz w:val="24"/>
                <w:szCs w:val="24"/>
                <w:lang w:eastAsia="sk-SK"/>
              </w:rPr>
              <w:t>56 – Finančné náklady</w:t>
            </w:r>
          </w:p>
        </w:tc>
        <w:tc>
          <w:tcPr>
            <w:tcW w:w="1549" w:type="dxa"/>
          </w:tcPr>
          <w:p w:rsidR="008C3C29" w:rsidRPr="00C0678E" w:rsidRDefault="00C0678E" w:rsidP="00ED61FA">
            <w:pPr>
              <w:spacing w:after="0" w:line="360" w:lineRule="auto"/>
              <w:jc w:val="center"/>
              <w:rPr>
                <w:rFonts w:ascii="Times New Roman" w:eastAsia="Times New Roman" w:hAnsi="Times New Roman" w:cs="Times New Roman"/>
                <w:sz w:val="24"/>
                <w:szCs w:val="24"/>
                <w:lang w:eastAsia="sk-SK"/>
              </w:rPr>
            </w:pPr>
            <w:r w:rsidRPr="00C0678E">
              <w:rPr>
                <w:rFonts w:ascii="Times New Roman" w:eastAsia="Times New Roman" w:hAnsi="Times New Roman" w:cs="Times New Roman"/>
                <w:sz w:val="24"/>
                <w:szCs w:val="24"/>
                <w:lang w:eastAsia="sk-SK"/>
              </w:rPr>
              <w:t>2144,58</w:t>
            </w:r>
          </w:p>
        </w:tc>
        <w:tc>
          <w:tcPr>
            <w:tcW w:w="1494" w:type="dxa"/>
          </w:tcPr>
          <w:p w:rsidR="008C3C29" w:rsidRPr="00ED61FA" w:rsidRDefault="00ED61FA"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1703,5</w:t>
            </w:r>
            <w:r w:rsidR="00FE616C">
              <w:rPr>
                <w:rFonts w:ascii="Times New Roman" w:eastAsia="Times New Roman" w:hAnsi="Times New Roman" w:cs="Times New Roman"/>
                <w:sz w:val="24"/>
                <w:szCs w:val="24"/>
                <w:lang w:eastAsia="sk-SK"/>
              </w:rPr>
              <w:t>0</w:t>
            </w:r>
          </w:p>
        </w:tc>
        <w:tc>
          <w:tcPr>
            <w:tcW w:w="1580" w:type="dxa"/>
          </w:tcPr>
          <w:p w:rsidR="008C3C29" w:rsidRPr="00ED61FA" w:rsidRDefault="00ED61FA"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1703,5</w:t>
            </w:r>
            <w:r w:rsidR="00FE616C">
              <w:rPr>
                <w:rFonts w:ascii="Times New Roman" w:eastAsia="Times New Roman" w:hAnsi="Times New Roman" w:cs="Times New Roman"/>
                <w:sz w:val="24"/>
                <w:szCs w:val="24"/>
                <w:lang w:eastAsia="sk-SK"/>
              </w:rPr>
              <w:t>0</w:t>
            </w:r>
          </w:p>
        </w:tc>
        <w:tc>
          <w:tcPr>
            <w:tcW w:w="1497" w:type="dxa"/>
          </w:tcPr>
          <w:p w:rsidR="008C3C29" w:rsidRPr="00ED61FA" w:rsidRDefault="00ED61FA"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1703,5</w:t>
            </w:r>
            <w:r w:rsidR="00FE616C">
              <w:rPr>
                <w:rFonts w:ascii="Times New Roman" w:eastAsia="Times New Roman" w:hAnsi="Times New Roman" w:cs="Times New Roman"/>
                <w:sz w:val="24"/>
                <w:szCs w:val="24"/>
                <w:lang w:eastAsia="sk-SK"/>
              </w:rPr>
              <w:t>0</w:t>
            </w:r>
          </w:p>
        </w:tc>
      </w:tr>
      <w:tr w:rsidR="008C3C29" w:rsidRPr="00965423" w:rsidTr="000C67FF">
        <w:tc>
          <w:tcPr>
            <w:tcW w:w="3348" w:type="dxa"/>
          </w:tcPr>
          <w:p w:rsidR="008C3C29" w:rsidRPr="00C0678E" w:rsidRDefault="008C3C29" w:rsidP="008C3C29">
            <w:pPr>
              <w:spacing w:after="0" w:line="240" w:lineRule="auto"/>
              <w:rPr>
                <w:rFonts w:ascii="Times New Roman" w:eastAsia="Times New Roman" w:hAnsi="Times New Roman" w:cs="Times New Roman"/>
                <w:sz w:val="24"/>
                <w:szCs w:val="24"/>
                <w:lang w:eastAsia="sk-SK"/>
              </w:rPr>
            </w:pPr>
            <w:r w:rsidRPr="00C0678E">
              <w:rPr>
                <w:rFonts w:ascii="Times New Roman" w:eastAsia="Times New Roman" w:hAnsi="Times New Roman" w:cs="Times New Roman"/>
                <w:sz w:val="24"/>
                <w:szCs w:val="24"/>
                <w:lang w:eastAsia="sk-SK"/>
              </w:rPr>
              <w:t>57 – Mimoriadne náklady</w:t>
            </w:r>
          </w:p>
        </w:tc>
        <w:tc>
          <w:tcPr>
            <w:tcW w:w="1549" w:type="dxa"/>
          </w:tcPr>
          <w:p w:rsidR="008C3C29" w:rsidRPr="00C0678E" w:rsidRDefault="008C3C29" w:rsidP="00ED61FA">
            <w:pPr>
              <w:spacing w:after="0" w:line="360" w:lineRule="auto"/>
              <w:jc w:val="center"/>
              <w:rPr>
                <w:rFonts w:ascii="Times New Roman" w:eastAsia="Times New Roman" w:hAnsi="Times New Roman" w:cs="Times New Roman"/>
                <w:sz w:val="24"/>
                <w:szCs w:val="24"/>
                <w:lang w:eastAsia="sk-SK"/>
              </w:rPr>
            </w:pPr>
            <w:r w:rsidRPr="00C0678E">
              <w:rPr>
                <w:rFonts w:ascii="Times New Roman" w:eastAsia="Times New Roman" w:hAnsi="Times New Roman" w:cs="Times New Roman"/>
                <w:sz w:val="24"/>
                <w:szCs w:val="24"/>
                <w:lang w:eastAsia="sk-SK"/>
              </w:rPr>
              <w:t>0</w:t>
            </w:r>
            <w:r w:rsidR="00FE616C">
              <w:rPr>
                <w:rFonts w:ascii="Times New Roman" w:eastAsia="Times New Roman" w:hAnsi="Times New Roman" w:cs="Times New Roman"/>
                <w:sz w:val="24"/>
                <w:szCs w:val="24"/>
                <w:lang w:eastAsia="sk-SK"/>
              </w:rPr>
              <w:t>,00</w:t>
            </w:r>
          </w:p>
        </w:tc>
        <w:tc>
          <w:tcPr>
            <w:tcW w:w="1494" w:type="dxa"/>
          </w:tcPr>
          <w:p w:rsidR="008C3C29" w:rsidRPr="00ED61FA" w:rsidRDefault="008C3C29"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0</w:t>
            </w:r>
            <w:r w:rsidR="00FE616C">
              <w:rPr>
                <w:rFonts w:ascii="Times New Roman" w:eastAsia="Times New Roman" w:hAnsi="Times New Roman" w:cs="Times New Roman"/>
                <w:sz w:val="24"/>
                <w:szCs w:val="24"/>
                <w:lang w:eastAsia="sk-SK"/>
              </w:rPr>
              <w:t>,00</w:t>
            </w:r>
          </w:p>
        </w:tc>
        <w:tc>
          <w:tcPr>
            <w:tcW w:w="1580" w:type="dxa"/>
          </w:tcPr>
          <w:p w:rsidR="008C3C29" w:rsidRPr="00ED61FA" w:rsidRDefault="00FE616C" w:rsidP="00ED61FA">
            <w:pPr>
              <w:spacing w:after="0" w:line="36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0,00</w:t>
            </w:r>
          </w:p>
        </w:tc>
        <w:tc>
          <w:tcPr>
            <w:tcW w:w="1497" w:type="dxa"/>
          </w:tcPr>
          <w:p w:rsidR="008C3C29" w:rsidRPr="00ED61FA" w:rsidRDefault="00ED61FA"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0</w:t>
            </w:r>
            <w:r w:rsidR="00FE616C">
              <w:rPr>
                <w:rFonts w:ascii="Times New Roman" w:eastAsia="Times New Roman" w:hAnsi="Times New Roman" w:cs="Times New Roman"/>
                <w:sz w:val="24"/>
                <w:szCs w:val="24"/>
                <w:lang w:eastAsia="sk-SK"/>
              </w:rPr>
              <w:t>,00</w:t>
            </w:r>
          </w:p>
        </w:tc>
      </w:tr>
      <w:tr w:rsidR="008C3C29" w:rsidRPr="00965423" w:rsidTr="000C67FF">
        <w:tc>
          <w:tcPr>
            <w:tcW w:w="3348" w:type="dxa"/>
          </w:tcPr>
          <w:p w:rsidR="008C3C29" w:rsidRPr="00C0678E" w:rsidRDefault="008C3C29" w:rsidP="008C3C29">
            <w:pPr>
              <w:spacing w:after="0" w:line="240" w:lineRule="auto"/>
              <w:rPr>
                <w:rFonts w:ascii="Times New Roman" w:eastAsia="Times New Roman" w:hAnsi="Times New Roman" w:cs="Times New Roman"/>
                <w:sz w:val="24"/>
                <w:szCs w:val="24"/>
                <w:lang w:eastAsia="sk-SK"/>
              </w:rPr>
            </w:pPr>
            <w:r w:rsidRPr="00C0678E">
              <w:rPr>
                <w:rFonts w:ascii="Times New Roman" w:eastAsia="Times New Roman" w:hAnsi="Times New Roman" w:cs="Times New Roman"/>
                <w:sz w:val="24"/>
                <w:szCs w:val="24"/>
                <w:lang w:eastAsia="sk-SK"/>
              </w:rPr>
              <w:t>58 – Náklady na transfery a náklady z odvodov príjmov</w:t>
            </w:r>
          </w:p>
        </w:tc>
        <w:tc>
          <w:tcPr>
            <w:tcW w:w="1549" w:type="dxa"/>
          </w:tcPr>
          <w:p w:rsidR="008C3C29" w:rsidRPr="00C0678E" w:rsidRDefault="00C0678E" w:rsidP="00ED61FA">
            <w:pPr>
              <w:spacing w:after="0" w:line="360" w:lineRule="auto"/>
              <w:jc w:val="center"/>
              <w:rPr>
                <w:rFonts w:ascii="Times New Roman" w:eastAsia="Times New Roman" w:hAnsi="Times New Roman" w:cs="Times New Roman"/>
                <w:sz w:val="24"/>
                <w:szCs w:val="24"/>
                <w:lang w:eastAsia="sk-SK"/>
              </w:rPr>
            </w:pPr>
            <w:r w:rsidRPr="00C0678E">
              <w:rPr>
                <w:rFonts w:ascii="Times New Roman" w:eastAsia="Times New Roman" w:hAnsi="Times New Roman" w:cs="Times New Roman"/>
                <w:sz w:val="24"/>
                <w:szCs w:val="24"/>
                <w:lang w:eastAsia="sk-SK"/>
              </w:rPr>
              <w:t>670</w:t>
            </w:r>
            <w:r w:rsidR="00FE616C">
              <w:rPr>
                <w:rFonts w:ascii="Times New Roman" w:eastAsia="Times New Roman" w:hAnsi="Times New Roman" w:cs="Times New Roman"/>
                <w:sz w:val="24"/>
                <w:szCs w:val="24"/>
                <w:lang w:eastAsia="sk-SK"/>
              </w:rPr>
              <w:t>,00</w:t>
            </w:r>
          </w:p>
        </w:tc>
        <w:tc>
          <w:tcPr>
            <w:tcW w:w="1494" w:type="dxa"/>
          </w:tcPr>
          <w:p w:rsidR="008C3C29" w:rsidRPr="00ED61FA" w:rsidRDefault="00ED61FA"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0</w:t>
            </w:r>
            <w:r w:rsidR="00FE616C">
              <w:rPr>
                <w:rFonts w:ascii="Times New Roman" w:eastAsia="Times New Roman" w:hAnsi="Times New Roman" w:cs="Times New Roman"/>
                <w:sz w:val="24"/>
                <w:szCs w:val="24"/>
                <w:lang w:eastAsia="sk-SK"/>
              </w:rPr>
              <w:t>,00</w:t>
            </w:r>
          </w:p>
        </w:tc>
        <w:tc>
          <w:tcPr>
            <w:tcW w:w="1580" w:type="dxa"/>
          </w:tcPr>
          <w:p w:rsidR="008C3C29" w:rsidRPr="00ED61FA" w:rsidRDefault="00ED61FA"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0</w:t>
            </w:r>
            <w:r w:rsidR="00FE616C">
              <w:rPr>
                <w:rFonts w:ascii="Times New Roman" w:eastAsia="Times New Roman" w:hAnsi="Times New Roman" w:cs="Times New Roman"/>
                <w:sz w:val="24"/>
                <w:szCs w:val="24"/>
                <w:lang w:eastAsia="sk-SK"/>
              </w:rPr>
              <w:t>,00</w:t>
            </w:r>
          </w:p>
        </w:tc>
        <w:tc>
          <w:tcPr>
            <w:tcW w:w="1497" w:type="dxa"/>
          </w:tcPr>
          <w:p w:rsidR="008C3C29" w:rsidRPr="00ED61FA" w:rsidRDefault="00ED61FA"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0</w:t>
            </w:r>
            <w:r w:rsidR="00FE616C">
              <w:rPr>
                <w:rFonts w:ascii="Times New Roman" w:eastAsia="Times New Roman" w:hAnsi="Times New Roman" w:cs="Times New Roman"/>
                <w:sz w:val="24"/>
                <w:szCs w:val="24"/>
                <w:lang w:eastAsia="sk-SK"/>
              </w:rPr>
              <w:t>,00</w:t>
            </w:r>
          </w:p>
        </w:tc>
      </w:tr>
      <w:tr w:rsidR="008C3C29" w:rsidRPr="00965423" w:rsidTr="000C67FF">
        <w:tc>
          <w:tcPr>
            <w:tcW w:w="3348" w:type="dxa"/>
          </w:tcPr>
          <w:p w:rsidR="008C3C29" w:rsidRPr="00C0678E" w:rsidRDefault="008C3C29" w:rsidP="008C3C29">
            <w:pPr>
              <w:spacing w:after="0" w:line="240" w:lineRule="auto"/>
              <w:rPr>
                <w:rFonts w:ascii="Times New Roman" w:eastAsia="Times New Roman" w:hAnsi="Times New Roman" w:cs="Times New Roman"/>
                <w:sz w:val="24"/>
                <w:szCs w:val="24"/>
                <w:lang w:eastAsia="sk-SK"/>
              </w:rPr>
            </w:pPr>
            <w:r w:rsidRPr="00C0678E">
              <w:rPr>
                <w:rFonts w:ascii="Times New Roman" w:eastAsia="Times New Roman" w:hAnsi="Times New Roman" w:cs="Times New Roman"/>
                <w:sz w:val="24"/>
                <w:szCs w:val="24"/>
                <w:lang w:eastAsia="sk-SK"/>
              </w:rPr>
              <w:t>59 – Dane z príjmov</w:t>
            </w:r>
          </w:p>
        </w:tc>
        <w:tc>
          <w:tcPr>
            <w:tcW w:w="1549" w:type="dxa"/>
          </w:tcPr>
          <w:p w:rsidR="008C3C29" w:rsidRPr="00ED61FA" w:rsidRDefault="008C3C29"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0</w:t>
            </w:r>
            <w:r w:rsidR="00FE616C">
              <w:rPr>
                <w:rFonts w:ascii="Times New Roman" w:eastAsia="Times New Roman" w:hAnsi="Times New Roman" w:cs="Times New Roman"/>
                <w:sz w:val="24"/>
                <w:szCs w:val="24"/>
                <w:lang w:eastAsia="sk-SK"/>
              </w:rPr>
              <w:t>,00</w:t>
            </w:r>
          </w:p>
        </w:tc>
        <w:tc>
          <w:tcPr>
            <w:tcW w:w="1494" w:type="dxa"/>
          </w:tcPr>
          <w:p w:rsidR="008C3C29" w:rsidRPr="00ED61FA" w:rsidRDefault="008C3C29"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0</w:t>
            </w:r>
            <w:r w:rsidR="00FE616C">
              <w:rPr>
                <w:rFonts w:ascii="Times New Roman" w:eastAsia="Times New Roman" w:hAnsi="Times New Roman" w:cs="Times New Roman"/>
                <w:sz w:val="24"/>
                <w:szCs w:val="24"/>
                <w:lang w:eastAsia="sk-SK"/>
              </w:rPr>
              <w:t>,00</w:t>
            </w:r>
          </w:p>
        </w:tc>
        <w:tc>
          <w:tcPr>
            <w:tcW w:w="1580" w:type="dxa"/>
          </w:tcPr>
          <w:p w:rsidR="008C3C29" w:rsidRPr="00ED61FA" w:rsidRDefault="008C3C29"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0</w:t>
            </w:r>
            <w:r w:rsidR="00FE616C">
              <w:rPr>
                <w:rFonts w:ascii="Times New Roman" w:eastAsia="Times New Roman" w:hAnsi="Times New Roman" w:cs="Times New Roman"/>
                <w:sz w:val="24"/>
                <w:szCs w:val="24"/>
                <w:lang w:eastAsia="sk-SK"/>
              </w:rPr>
              <w:t>,00</w:t>
            </w:r>
          </w:p>
        </w:tc>
        <w:tc>
          <w:tcPr>
            <w:tcW w:w="1497" w:type="dxa"/>
          </w:tcPr>
          <w:p w:rsidR="008C3C29" w:rsidRPr="00ED61FA" w:rsidRDefault="008C3C29"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0</w:t>
            </w:r>
            <w:r w:rsidR="00FE616C">
              <w:rPr>
                <w:rFonts w:ascii="Times New Roman" w:eastAsia="Times New Roman" w:hAnsi="Times New Roman" w:cs="Times New Roman"/>
                <w:sz w:val="24"/>
                <w:szCs w:val="24"/>
                <w:lang w:eastAsia="sk-SK"/>
              </w:rPr>
              <w:t>,00</w:t>
            </w:r>
          </w:p>
        </w:tc>
      </w:tr>
      <w:tr w:rsidR="008C3C29" w:rsidRPr="00965423" w:rsidTr="000C67FF">
        <w:tc>
          <w:tcPr>
            <w:tcW w:w="3348" w:type="dxa"/>
          </w:tcPr>
          <w:p w:rsidR="008C3C29" w:rsidRPr="00C0678E" w:rsidRDefault="008C3C29" w:rsidP="008C3C29">
            <w:pPr>
              <w:spacing w:after="0" w:line="240" w:lineRule="auto"/>
              <w:rPr>
                <w:rFonts w:ascii="Times New Roman" w:eastAsia="Times New Roman" w:hAnsi="Times New Roman" w:cs="Times New Roman"/>
                <w:b/>
                <w:sz w:val="24"/>
                <w:szCs w:val="24"/>
                <w:lang w:eastAsia="sk-SK"/>
              </w:rPr>
            </w:pPr>
            <w:r w:rsidRPr="00C0678E">
              <w:rPr>
                <w:rFonts w:ascii="Times New Roman" w:eastAsia="Times New Roman" w:hAnsi="Times New Roman" w:cs="Times New Roman"/>
                <w:b/>
                <w:sz w:val="24"/>
                <w:szCs w:val="24"/>
                <w:lang w:eastAsia="sk-SK"/>
              </w:rPr>
              <w:lastRenderedPageBreak/>
              <w:t>Výnosy</w:t>
            </w:r>
          </w:p>
        </w:tc>
        <w:tc>
          <w:tcPr>
            <w:tcW w:w="1549" w:type="dxa"/>
          </w:tcPr>
          <w:p w:rsidR="008C3C29" w:rsidRPr="005B223F" w:rsidRDefault="00FE616C" w:rsidP="00ED61FA">
            <w:pPr>
              <w:spacing w:after="0" w:line="360" w:lineRule="auto"/>
              <w:jc w:val="center"/>
              <w:rPr>
                <w:rFonts w:ascii="Times New Roman" w:eastAsia="Times New Roman" w:hAnsi="Times New Roman" w:cs="Times New Roman"/>
                <w:b/>
                <w:sz w:val="24"/>
                <w:szCs w:val="24"/>
                <w:lang w:eastAsia="sk-SK"/>
              </w:rPr>
            </w:pPr>
            <w:r w:rsidRPr="005B223F">
              <w:rPr>
                <w:rFonts w:ascii="Times New Roman" w:eastAsia="Times New Roman" w:hAnsi="Times New Roman" w:cs="Times New Roman"/>
                <w:b/>
                <w:sz w:val="24"/>
                <w:szCs w:val="24"/>
                <w:lang w:eastAsia="sk-SK"/>
              </w:rPr>
              <w:t>122056,20</w:t>
            </w:r>
          </w:p>
        </w:tc>
        <w:tc>
          <w:tcPr>
            <w:tcW w:w="1494" w:type="dxa"/>
          </w:tcPr>
          <w:p w:rsidR="008C3C29" w:rsidRPr="005B223F" w:rsidRDefault="00FE616C" w:rsidP="00ED61FA">
            <w:pPr>
              <w:spacing w:after="0" w:line="360" w:lineRule="auto"/>
              <w:jc w:val="center"/>
              <w:rPr>
                <w:rFonts w:ascii="Times New Roman" w:eastAsia="Times New Roman" w:hAnsi="Times New Roman" w:cs="Times New Roman"/>
                <w:b/>
                <w:sz w:val="24"/>
                <w:szCs w:val="24"/>
                <w:lang w:eastAsia="sk-SK"/>
              </w:rPr>
            </w:pPr>
            <w:r w:rsidRPr="005B223F">
              <w:rPr>
                <w:rFonts w:ascii="Times New Roman" w:eastAsia="Times New Roman" w:hAnsi="Times New Roman" w:cs="Times New Roman"/>
                <w:b/>
                <w:sz w:val="24"/>
                <w:szCs w:val="24"/>
                <w:lang w:eastAsia="sk-SK"/>
              </w:rPr>
              <w:t>121823,32</w:t>
            </w:r>
          </w:p>
        </w:tc>
        <w:tc>
          <w:tcPr>
            <w:tcW w:w="1580" w:type="dxa"/>
          </w:tcPr>
          <w:p w:rsidR="008C3C29" w:rsidRPr="005B223F" w:rsidRDefault="00FE616C" w:rsidP="00ED61FA">
            <w:pPr>
              <w:spacing w:after="0" w:line="360" w:lineRule="auto"/>
              <w:jc w:val="center"/>
              <w:rPr>
                <w:rFonts w:ascii="Times New Roman" w:eastAsia="Times New Roman" w:hAnsi="Times New Roman" w:cs="Times New Roman"/>
                <w:b/>
                <w:sz w:val="24"/>
                <w:szCs w:val="24"/>
                <w:lang w:eastAsia="sk-SK"/>
              </w:rPr>
            </w:pPr>
            <w:r w:rsidRPr="005B223F">
              <w:rPr>
                <w:rFonts w:ascii="Times New Roman" w:eastAsia="Times New Roman" w:hAnsi="Times New Roman" w:cs="Times New Roman"/>
                <w:b/>
                <w:sz w:val="24"/>
                <w:szCs w:val="24"/>
                <w:lang w:eastAsia="sk-SK"/>
              </w:rPr>
              <w:t>123006,74</w:t>
            </w:r>
          </w:p>
        </w:tc>
        <w:tc>
          <w:tcPr>
            <w:tcW w:w="1497" w:type="dxa"/>
          </w:tcPr>
          <w:p w:rsidR="008C3C29" w:rsidRPr="005B223F" w:rsidRDefault="00FE616C" w:rsidP="00ED61FA">
            <w:pPr>
              <w:spacing w:after="0" w:line="360" w:lineRule="auto"/>
              <w:jc w:val="center"/>
              <w:rPr>
                <w:rFonts w:ascii="Times New Roman" w:eastAsia="Times New Roman" w:hAnsi="Times New Roman" w:cs="Times New Roman"/>
                <w:b/>
                <w:sz w:val="24"/>
                <w:szCs w:val="24"/>
                <w:lang w:eastAsia="sk-SK"/>
              </w:rPr>
            </w:pPr>
            <w:r w:rsidRPr="005B223F">
              <w:rPr>
                <w:rFonts w:ascii="Times New Roman" w:eastAsia="Times New Roman" w:hAnsi="Times New Roman" w:cs="Times New Roman"/>
                <w:b/>
                <w:sz w:val="24"/>
                <w:szCs w:val="24"/>
                <w:lang w:eastAsia="sk-SK"/>
              </w:rPr>
              <w:t>123006,74</w:t>
            </w:r>
          </w:p>
        </w:tc>
      </w:tr>
      <w:tr w:rsidR="008C3C29" w:rsidRPr="00965423" w:rsidTr="000C67FF">
        <w:tc>
          <w:tcPr>
            <w:tcW w:w="3348" w:type="dxa"/>
          </w:tcPr>
          <w:p w:rsidR="008C3C29" w:rsidRPr="00C0678E" w:rsidRDefault="008C3C29" w:rsidP="008C3C29">
            <w:pPr>
              <w:spacing w:after="0" w:line="240" w:lineRule="auto"/>
              <w:rPr>
                <w:rFonts w:ascii="Times New Roman" w:eastAsia="Times New Roman" w:hAnsi="Times New Roman" w:cs="Times New Roman"/>
                <w:sz w:val="24"/>
                <w:szCs w:val="24"/>
                <w:lang w:eastAsia="sk-SK"/>
              </w:rPr>
            </w:pPr>
            <w:r w:rsidRPr="00C0678E">
              <w:rPr>
                <w:rFonts w:ascii="Times New Roman" w:eastAsia="Times New Roman" w:hAnsi="Times New Roman" w:cs="Times New Roman"/>
                <w:sz w:val="24"/>
                <w:szCs w:val="24"/>
                <w:lang w:eastAsia="sk-SK"/>
              </w:rPr>
              <w:t>60 – Tržby za vlastné výkony a tovar</w:t>
            </w:r>
          </w:p>
        </w:tc>
        <w:tc>
          <w:tcPr>
            <w:tcW w:w="1549" w:type="dxa"/>
          </w:tcPr>
          <w:p w:rsidR="008C3C29" w:rsidRPr="00ED61FA" w:rsidRDefault="008C3C29"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0</w:t>
            </w:r>
            <w:r w:rsidR="00FE616C">
              <w:rPr>
                <w:rFonts w:ascii="Times New Roman" w:eastAsia="Times New Roman" w:hAnsi="Times New Roman" w:cs="Times New Roman"/>
                <w:sz w:val="24"/>
                <w:szCs w:val="24"/>
                <w:lang w:eastAsia="sk-SK"/>
              </w:rPr>
              <w:t>,00</w:t>
            </w:r>
          </w:p>
        </w:tc>
        <w:tc>
          <w:tcPr>
            <w:tcW w:w="1494" w:type="dxa"/>
          </w:tcPr>
          <w:p w:rsidR="008C3C29" w:rsidRPr="00ED61FA" w:rsidRDefault="008C3C29"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0</w:t>
            </w:r>
            <w:r w:rsidR="00FE616C">
              <w:rPr>
                <w:rFonts w:ascii="Times New Roman" w:eastAsia="Times New Roman" w:hAnsi="Times New Roman" w:cs="Times New Roman"/>
                <w:sz w:val="24"/>
                <w:szCs w:val="24"/>
                <w:lang w:eastAsia="sk-SK"/>
              </w:rPr>
              <w:t>,00</w:t>
            </w:r>
          </w:p>
        </w:tc>
        <w:tc>
          <w:tcPr>
            <w:tcW w:w="1580" w:type="dxa"/>
          </w:tcPr>
          <w:p w:rsidR="008C3C29" w:rsidRPr="00ED61FA" w:rsidRDefault="008C3C29"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0</w:t>
            </w:r>
            <w:r w:rsidR="00FE616C">
              <w:rPr>
                <w:rFonts w:ascii="Times New Roman" w:eastAsia="Times New Roman" w:hAnsi="Times New Roman" w:cs="Times New Roman"/>
                <w:sz w:val="24"/>
                <w:szCs w:val="24"/>
                <w:lang w:eastAsia="sk-SK"/>
              </w:rPr>
              <w:t>,00</w:t>
            </w:r>
          </w:p>
        </w:tc>
        <w:tc>
          <w:tcPr>
            <w:tcW w:w="1497" w:type="dxa"/>
          </w:tcPr>
          <w:p w:rsidR="008C3C29" w:rsidRPr="00ED61FA" w:rsidRDefault="008C3C29"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0</w:t>
            </w:r>
            <w:r w:rsidR="00FE616C">
              <w:rPr>
                <w:rFonts w:ascii="Times New Roman" w:eastAsia="Times New Roman" w:hAnsi="Times New Roman" w:cs="Times New Roman"/>
                <w:sz w:val="24"/>
                <w:szCs w:val="24"/>
                <w:lang w:eastAsia="sk-SK"/>
              </w:rPr>
              <w:t>,00</w:t>
            </w:r>
          </w:p>
        </w:tc>
      </w:tr>
      <w:tr w:rsidR="00FE616C" w:rsidRPr="00965423" w:rsidTr="000C67FF">
        <w:tc>
          <w:tcPr>
            <w:tcW w:w="3348" w:type="dxa"/>
          </w:tcPr>
          <w:p w:rsidR="00FE616C" w:rsidRPr="00C0678E" w:rsidRDefault="00FE616C" w:rsidP="008C3C29">
            <w:pPr>
              <w:spacing w:after="0" w:line="240" w:lineRule="auto"/>
              <w:rPr>
                <w:rFonts w:ascii="Times New Roman" w:eastAsia="Times New Roman" w:hAnsi="Times New Roman" w:cs="Times New Roman"/>
                <w:sz w:val="24"/>
                <w:szCs w:val="24"/>
                <w:lang w:eastAsia="sk-SK"/>
              </w:rPr>
            </w:pPr>
            <w:r w:rsidRPr="00C0678E">
              <w:rPr>
                <w:rFonts w:ascii="Times New Roman" w:eastAsia="Times New Roman" w:hAnsi="Times New Roman" w:cs="Times New Roman"/>
                <w:sz w:val="24"/>
                <w:szCs w:val="24"/>
                <w:lang w:eastAsia="sk-SK"/>
              </w:rPr>
              <w:t>61 – Zmena stavu vnútroorganizačných služieb</w:t>
            </w:r>
          </w:p>
        </w:tc>
        <w:tc>
          <w:tcPr>
            <w:tcW w:w="1549" w:type="dxa"/>
          </w:tcPr>
          <w:p w:rsidR="00FE616C" w:rsidRPr="00ED61FA" w:rsidRDefault="00FE616C" w:rsidP="00FE616C">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0</w:t>
            </w:r>
            <w:r>
              <w:rPr>
                <w:rFonts w:ascii="Times New Roman" w:eastAsia="Times New Roman" w:hAnsi="Times New Roman" w:cs="Times New Roman"/>
                <w:sz w:val="24"/>
                <w:szCs w:val="24"/>
                <w:lang w:eastAsia="sk-SK"/>
              </w:rPr>
              <w:t>,00</w:t>
            </w:r>
          </w:p>
        </w:tc>
        <w:tc>
          <w:tcPr>
            <w:tcW w:w="1494" w:type="dxa"/>
          </w:tcPr>
          <w:p w:rsidR="00FE616C" w:rsidRPr="00ED61FA" w:rsidRDefault="00FE616C" w:rsidP="00FE616C">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0</w:t>
            </w:r>
            <w:r>
              <w:rPr>
                <w:rFonts w:ascii="Times New Roman" w:eastAsia="Times New Roman" w:hAnsi="Times New Roman" w:cs="Times New Roman"/>
                <w:sz w:val="24"/>
                <w:szCs w:val="24"/>
                <w:lang w:eastAsia="sk-SK"/>
              </w:rPr>
              <w:t>,00</w:t>
            </w:r>
          </w:p>
        </w:tc>
        <w:tc>
          <w:tcPr>
            <w:tcW w:w="1580" w:type="dxa"/>
          </w:tcPr>
          <w:p w:rsidR="00FE616C" w:rsidRPr="00ED61FA" w:rsidRDefault="00FE616C" w:rsidP="00FE616C">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0</w:t>
            </w:r>
            <w:r>
              <w:rPr>
                <w:rFonts w:ascii="Times New Roman" w:eastAsia="Times New Roman" w:hAnsi="Times New Roman" w:cs="Times New Roman"/>
                <w:sz w:val="24"/>
                <w:szCs w:val="24"/>
                <w:lang w:eastAsia="sk-SK"/>
              </w:rPr>
              <w:t>,00</w:t>
            </w:r>
          </w:p>
        </w:tc>
        <w:tc>
          <w:tcPr>
            <w:tcW w:w="1497" w:type="dxa"/>
          </w:tcPr>
          <w:p w:rsidR="00FE616C" w:rsidRPr="00ED61FA" w:rsidRDefault="00FE616C" w:rsidP="00FE616C">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0</w:t>
            </w:r>
            <w:r>
              <w:rPr>
                <w:rFonts w:ascii="Times New Roman" w:eastAsia="Times New Roman" w:hAnsi="Times New Roman" w:cs="Times New Roman"/>
                <w:sz w:val="24"/>
                <w:szCs w:val="24"/>
                <w:lang w:eastAsia="sk-SK"/>
              </w:rPr>
              <w:t>,00</w:t>
            </w:r>
          </w:p>
        </w:tc>
      </w:tr>
      <w:tr w:rsidR="00FE616C" w:rsidRPr="00965423" w:rsidTr="000C67FF">
        <w:tc>
          <w:tcPr>
            <w:tcW w:w="3348" w:type="dxa"/>
          </w:tcPr>
          <w:p w:rsidR="00FE616C" w:rsidRPr="00C0678E" w:rsidRDefault="00FE616C" w:rsidP="008C3C29">
            <w:pPr>
              <w:spacing w:after="0" w:line="240" w:lineRule="auto"/>
              <w:rPr>
                <w:rFonts w:ascii="Times New Roman" w:eastAsia="Times New Roman" w:hAnsi="Times New Roman" w:cs="Times New Roman"/>
                <w:sz w:val="24"/>
                <w:szCs w:val="24"/>
                <w:lang w:eastAsia="sk-SK"/>
              </w:rPr>
            </w:pPr>
            <w:r w:rsidRPr="00C0678E">
              <w:rPr>
                <w:rFonts w:ascii="Times New Roman" w:eastAsia="Times New Roman" w:hAnsi="Times New Roman" w:cs="Times New Roman"/>
                <w:sz w:val="24"/>
                <w:szCs w:val="24"/>
                <w:lang w:eastAsia="sk-SK"/>
              </w:rPr>
              <w:t>62 – Aktivácia</w:t>
            </w:r>
          </w:p>
        </w:tc>
        <w:tc>
          <w:tcPr>
            <w:tcW w:w="1549" w:type="dxa"/>
          </w:tcPr>
          <w:p w:rsidR="00FE616C" w:rsidRPr="00ED61FA" w:rsidRDefault="00FE616C" w:rsidP="00FE616C">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0</w:t>
            </w:r>
            <w:r>
              <w:rPr>
                <w:rFonts w:ascii="Times New Roman" w:eastAsia="Times New Roman" w:hAnsi="Times New Roman" w:cs="Times New Roman"/>
                <w:sz w:val="24"/>
                <w:szCs w:val="24"/>
                <w:lang w:eastAsia="sk-SK"/>
              </w:rPr>
              <w:t>,00</w:t>
            </w:r>
          </w:p>
        </w:tc>
        <w:tc>
          <w:tcPr>
            <w:tcW w:w="1494" w:type="dxa"/>
          </w:tcPr>
          <w:p w:rsidR="00FE616C" w:rsidRPr="00ED61FA" w:rsidRDefault="00FE616C" w:rsidP="00FE616C">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0</w:t>
            </w:r>
            <w:r>
              <w:rPr>
                <w:rFonts w:ascii="Times New Roman" w:eastAsia="Times New Roman" w:hAnsi="Times New Roman" w:cs="Times New Roman"/>
                <w:sz w:val="24"/>
                <w:szCs w:val="24"/>
                <w:lang w:eastAsia="sk-SK"/>
              </w:rPr>
              <w:t>,00</w:t>
            </w:r>
          </w:p>
        </w:tc>
        <w:tc>
          <w:tcPr>
            <w:tcW w:w="1580" w:type="dxa"/>
          </w:tcPr>
          <w:p w:rsidR="00FE616C" w:rsidRPr="00ED61FA" w:rsidRDefault="00FE616C" w:rsidP="00FE616C">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0</w:t>
            </w:r>
            <w:r>
              <w:rPr>
                <w:rFonts w:ascii="Times New Roman" w:eastAsia="Times New Roman" w:hAnsi="Times New Roman" w:cs="Times New Roman"/>
                <w:sz w:val="24"/>
                <w:szCs w:val="24"/>
                <w:lang w:eastAsia="sk-SK"/>
              </w:rPr>
              <w:t>,00</w:t>
            </w:r>
          </w:p>
        </w:tc>
        <w:tc>
          <w:tcPr>
            <w:tcW w:w="1497" w:type="dxa"/>
          </w:tcPr>
          <w:p w:rsidR="00FE616C" w:rsidRPr="00ED61FA" w:rsidRDefault="00FE616C" w:rsidP="00FE616C">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0</w:t>
            </w:r>
            <w:r>
              <w:rPr>
                <w:rFonts w:ascii="Times New Roman" w:eastAsia="Times New Roman" w:hAnsi="Times New Roman" w:cs="Times New Roman"/>
                <w:sz w:val="24"/>
                <w:szCs w:val="24"/>
                <w:lang w:eastAsia="sk-SK"/>
              </w:rPr>
              <w:t>,00</w:t>
            </w:r>
          </w:p>
        </w:tc>
      </w:tr>
      <w:tr w:rsidR="008C3C29" w:rsidRPr="00965423" w:rsidTr="000C67FF">
        <w:tc>
          <w:tcPr>
            <w:tcW w:w="3348" w:type="dxa"/>
          </w:tcPr>
          <w:p w:rsidR="008C3C29" w:rsidRPr="00C0678E" w:rsidRDefault="008C3C29" w:rsidP="008C3C29">
            <w:pPr>
              <w:spacing w:after="0" w:line="240" w:lineRule="auto"/>
              <w:rPr>
                <w:rFonts w:ascii="Times New Roman" w:eastAsia="Times New Roman" w:hAnsi="Times New Roman" w:cs="Times New Roman"/>
                <w:sz w:val="24"/>
                <w:szCs w:val="24"/>
                <w:lang w:eastAsia="sk-SK"/>
              </w:rPr>
            </w:pPr>
            <w:r w:rsidRPr="00C0678E">
              <w:rPr>
                <w:rFonts w:ascii="Times New Roman" w:eastAsia="Times New Roman" w:hAnsi="Times New Roman" w:cs="Times New Roman"/>
                <w:sz w:val="24"/>
                <w:szCs w:val="24"/>
                <w:lang w:eastAsia="sk-SK"/>
              </w:rPr>
              <w:t>63 – Daňové a colné výnosy a výnosy z poplatkov</w:t>
            </w:r>
          </w:p>
        </w:tc>
        <w:tc>
          <w:tcPr>
            <w:tcW w:w="1549" w:type="dxa"/>
          </w:tcPr>
          <w:p w:rsidR="00C0678E" w:rsidRPr="00ED61FA" w:rsidRDefault="00C0678E"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102033,01</w:t>
            </w:r>
          </w:p>
        </w:tc>
        <w:tc>
          <w:tcPr>
            <w:tcW w:w="1494" w:type="dxa"/>
          </w:tcPr>
          <w:p w:rsidR="008C3C29" w:rsidRPr="00ED61FA" w:rsidRDefault="00ED61FA"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111814,81</w:t>
            </w:r>
          </w:p>
        </w:tc>
        <w:tc>
          <w:tcPr>
            <w:tcW w:w="1580" w:type="dxa"/>
          </w:tcPr>
          <w:p w:rsidR="008C3C29" w:rsidRPr="00ED61FA" w:rsidRDefault="00ED61FA"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111814,81</w:t>
            </w:r>
          </w:p>
        </w:tc>
        <w:tc>
          <w:tcPr>
            <w:tcW w:w="1497" w:type="dxa"/>
          </w:tcPr>
          <w:p w:rsidR="008C3C29" w:rsidRPr="00ED61FA" w:rsidRDefault="00ED61FA"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111814,81</w:t>
            </w:r>
          </w:p>
        </w:tc>
      </w:tr>
      <w:tr w:rsidR="00FE616C" w:rsidRPr="00965423" w:rsidTr="000C67FF">
        <w:tc>
          <w:tcPr>
            <w:tcW w:w="3348" w:type="dxa"/>
          </w:tcPr>
          <w:p w:rsidR="00FE616C" w:rsidRPr="00C0678E" w:rsidRDefault="00FE616C" w:rsidP="008C3C29">
            <w:pPr>
              <w:spacing w:after="0" w:line="240" w:lineRule="auto"/>
              <w:rPr>
                <w:rFonts w:ascii="Times New Roman" w:eastAsia="Times New Roman" w:hAnsi="Times New Roman" w:cs="Times New Roman"/>
                <w:sz w:val="24"/>
                <w:szCs w:val="24"/>
                <w:lang w:eastAsia="sk-SK"/>
              </w:rPr>
            </w:pPr>
            <w:r w:rsidRPr="00C0678E">
              <w:rPr>
                <w:rFonts w:ascii="Times New Roman" w:eastAsia="Times New Roman" w:hAnsi="Times New Roman" w:cs="Times New Roman"/>
                <w:sz w:val="24"/>
                <w:szCs w:val="24"/>
                <w:lang w:eastAsia="sk-SK"/>
              </w:rPr>
              <w:t>64 – Ostatné výnosy</w:t>
            </w:r>
          </w:p>
        </w:tc>
        <w:tc>
          <w:tcPr>
            <w:tcW w:w="1549" w:type="dxa"/>
          </w:tcPr>
          <w:p w:rsidR="00FE616C" w:rsidRPr="00ED61FA" w:rsidRDefault="00FE616C"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232,36</w:t>
            </w:r>
          </w:p>
        </w:tc>
        <w:tc>
          <w:tcPr>
            <w:tcW w:w="1494" w:type="dxa"/>
          </w:tcPr>
          <w:p w:rsidR="00FE616C" w:rsidRPr="00ED61FA" w:rsidRDefault="00FE616C" w:rsidP="00FE616C">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0</w:t>
            </w:r>
            <w:r>
              <w:rPr>
                <w:rFonts w:ascii="Times New Roman" w:eastAsia="Times New Roman" w:hAnsi="Times New Roman" w:cs="Times New Roman"/>
                <w:sz w:val="24"/>
                <w:szCs w:val="24"/>
                <w:lang w:eastAsia="sk-SK"/>
              </w:rPr>
              <w:t>,00</w:t>
            </w:r>
          </w:p>
        </w:tc>
        <w:tc>
          <w:tcPr>
            <w:tcW w:w="1580" w:type="dxa"/>
          </w:tcPr>
          <w:p w:rsidR="00FE616C" w:rsidRPr="00ED61FA" w:rsidRDefault="00FE616C" w:rsidP="00FE616C">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0</w:t>
            </w:r>
            <w:r>
              <w:rPr>
                <w:rFonts w:ascii="Times New Roman" w:eastAsia="Times New Roman" w:hAnsi="Times New Roman" w:cs="Times New Roman"/>
                <w:sz w:val="24"/>
                <w:szCs w:val="24"/>
                <w:lang w:eastAsia="sk-SK"/>
              </w:rPr>
              <w:t>,00</w:t>
            </w:r>
          </w:p>
        </w:tc>
        <w:tc>
          <w:tcPr>
            <w:tcW w:w="1497" w:type="dxa"/>
          </w:tcPr>
          <w:p w:rsidR="00FE616C" w:rsidRPr="00ED61FA" w:rsidRDefault="00FE616C" w:rsidP="00FE616C">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0</w:t>
            </w:r>
            <w:r>
              <w:rPr>
                <w:rFonts w:ascii="Times New Roman" w:eastAsia="Times New Roman" w:hAnsi="Times New Roman" w:cs="Times New Roman"/>
                <w:sz w:val="24"/>
                <w:szCs w:val="24"/>
                <w:lang w:eastAsia="sk-SK"/>
              </w:rPr>
              <w:t>,00</w:t>
            </w:r>
          </w:p>
        </w:tc>
      </w:tr>
      <w:tr w:rsidR="008C3C29" w:rsidRPr="00965423" w:rsidTr="000C67FF">
        <w:tc>
          <w:tcPr>
            <w:tcW w:w="3348" w:type="dxa"/>
          </w:tcPr>
          <w:p w:rsidR="008C3C29" w:rsidRPr="00C0678E" w:rsidRDefault="008C3C29" w:rsidP="008C3C29">
            <w:pPr>
              <w:spacing w:after="0" w:line="240" w:lineRule="auto"/>
              <w:rPr>
                <w:rFonts w:ascii="Times New Roman" w:eastAsia="Times New Roman" w:hAnsi="Times New Roman" w:cs="Times New Roman"/>
                <w:sz w:val="24"/>
                <w:szCs w:val="24"/>
                <w:lang w:eastAsia="sk-SK"/>
              </w:rPr>
            </w:pPr>
            <w:r w:rsidRPr="00C0678E">
              <w:rPr>
                <w:rFonts w:ascii="Times New Roman" w:eastAsia="Times New Roman" w:hAnsi="Times New Roman" w:cs="Times New Roman"/>
                <w:sz w:val="24"/>
                <w:szCs w:val="24"/>
                <w:lang w:eastAsia="sk-SK"/>
              </w:rPr>
              <w:t>65 – Zúčtovanie rezerv a OP z prevádzkovej a finančnej činnosti a zúčtovanie časového rozlíšenia</w:t>
            </w:r>
          </w:p>
        </w:tc>
        <w:tc>
          <w:tcPr>
            <w:tcW w:w="1549" w:type="dxa"/>
          </w:tcPr>
          <w:p w:rsidR="008C3C29" w:rsidRPr="00ED61FA" w:rsidRDefault="00C0678E"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3556,07</w:t>
            </w:r>
          </w:p>
        </w:tc>
        <w:tc>
          <w:tcPr>
            <w:tcW w:w="1494" w:type="dxa"/>
          </w:tcPr>
          <w:p w:rsidR="008C3C29" w:rsidRPr="00ED61FA" w:rsidRDefault="00ED61FA"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73,99</w:t>
            </w:r>
          </w:p>
        </w:tc>
        <w:tc>
          <w:tcPr>
            <w:tcW w:w="1580" w:type="dxa"/>
          </w:tcPr>
          <w:p w:rsidR="008C3C29" w:rsidRPr="00ED61FA" w:rsidRDefault="00ED61FA"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73,99</w:t>
            </w:r>
          </w:p>
        </w:tc>
        <w:tc>
          <w:tcPr>
            <w:tcW w:w="1497" w:type="dxa"/>
          </w:tcPr>
          <w:p w:rsidR="008C3C29" w:rsidRPr="00ED61FA" w:rsidRDefault="00ED61FA"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73,99</w:t>
            </w:r>
          </w:p>
        </w:tc>
      </w:tr>
      <w:tr w:rsidR="008C3C29" w:rsidRPr="00965423" w:rsidTr="000C67FF">
        <w:tc>
          <w:tcPr>
            <w:tcW w:w="3348" w:type="dxa"/>
          </w:tcPr>
          <w:p w:rsidR="008C3C29" w:rsidRPr="00C0678E" w:rsidRDefault="008C3C29" w:rsidP="008C3C29">
            <w:pPr>
              <w:spacing w:after="0" w:line="240" w:lineRule="auto"/>
              <w:rPr>
                <w:rFonts w:ascii="Times New Roman" w:eastAsia="Times New Roman" w:hAnsi="Times New Roman" w:cs="Times New Roman"/>
                <w:sz w:val="24"/>
                <w:szCs w:val="24"/>
                <w:lang w:eastAsia="sk-SK"/>
              </w:rPr>
            </w:pPr>
            <w:r w:rsidRPr="00C0678E">
              <w:rPr>
                <w:rFonts w:ascii="Times New Roman" w:eastAsia="Times New Roman" w:hAnsi="Times New Roman" w:cs="Times New Roman"/>
                <w:sz w:val="24"/>
                <w:szCs w:val="24"/>
                <w:lang w:eastAsia="sk-SK"/>
              </w:rPr>
              <w:t>66 – Finančné výnosy</w:t>
            </w:r>
          </w:p>
        </w:tc>
        <w:tc>
          <w:tcPr>
            <w:tcW w:w="1549" w:type="dxa"/>
          </w:tcPr>
          <w:p w:rsidR="008C3C29" w:rsidRPr="00ED61FA" w:rsidRDefault="00C0678E"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9,20</w:t>
            </w:r>
          </w:p>
        </w:tc>
        <w:tc>
          <w:tcPr>
            <w:tcW w:w="1494" w:type="dxa"/>
          </w:tcPr>
          <w:p w:rsidR="008C3C29" w:rsidRPr="00ED61FA" w:rsidRDefault="00ED61FA"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4,36</w:t>
            </w:r>
          </w:p>
        </w:tc>
        <w:tc>
          <w:tcPr>
            <w:tcW w:w="1580" w:type="dxa"/>
          </w:tcPr>
          <w:p w:rsidR="008C3C29" w:rsidRPr="00ED61FA" w:rsidRDefault="00ED61FA"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4,36</w:t>
            </w:r>
          </w:p>
        </w:tc>
        <w:tc>
          <w:tcPr>
            <w:tcW w:w="1497" w:type="dxa"/>
          </w:tcPr>
          <w:p w:rsidR="008C3C29" w:rsidRPr="00ED61FA" w:rsidRDefault="00ED61FA"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4,36</w:t>
            </w:r>
          </w:p>
        </w:tc>
      </w:tr>
      <w:tr w:rsidR="00FE616C" w:rsidRPr="00965423" w:rsidTr="000C67FF">
        <w:tc>
          <w:tcPr>
            <w:tcW w:w="3348" w:type="dxa"/>
          </w:tcPr>
          <w:p w:rsidR="00FE616C" w:rsidRPr="00C0678E" w:rsidRDefault="00FE616C" w:rsidP="008C3C29">
            <w:pPr>
              <w:spacing w:after="0" w:line="240" w:lineRule="auto"/>
              <w:rPr>
                <w:rFonts w:ascii="Times New Roman" w:eastAsia="Times New Roman" w:hAnsi="Times New Roman" w:cs="Times New Roman"/>
                <w:sz w:val="24"/>
                <w:szCs w:val="24"/>
                <w:lang w:eastAsia="sk-SK"/>
              </w:rPr>
            </w:pPr>
            <w:r w:rsidRPr="00C0678E">
              <w:rPr>
                <w:rFonts w:ascii="Times New Roman" w:eastAsia="Times New Roman" w:hAnsi="Times New Roman" w:cs="Times New Roman"/>
                <w:sz w:val="24"/>
                <w:szCs w:val="24"/>
                <w:lang w:eastAsia="sk-SK"/>
              </w:rPr>
              <w:t>67 – Mimoriadne výnosy</w:t>
            </w:r>
          </w:p>
        </w:tc>
        <w:tc>
          <w:tcPr>
            <w:tcW w:w="1549" w:type="dxa"/>
          </w:tcPr>
          <w:p w:rsidR="00FE616C" w:rsidRPr="00ED61FA" w:rsidRDefault="00FE616C" w:rsidP="00FE616C">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0</w:t>
            </w:r>
            <w:r>
              <w:rPr>
                <w:rFonts w:ascii="Times New Roman" w:eastAsia="Times New Roman" w:hAnsi="Times New Roman" w:cs="Times New Roman"/>
                <w:sz w:val="24"/>
                <w:szCs w:val="24"/>
                <w:lang w:eastAsia="sk-SK"/>
              </w:rPr>
              <w:t>,00</w:t>
            </w:r>
          </w:p>
        </w:tc>
        <w:tc>
          <w:tcPr>
            <w:tcW w:w="1494" w:type="dxa"/>
          </w:tcPr>
          <w:p w:rsidR="00FE616C" w:rsidRPr="00ED61FA" w:rsidRDefault="00FE616C" w:rsidP="00FE616C">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0</w:t>
            </w:r>
            <w:r>
              <w:rPr>
                <w:rFonts w:ascii="Times New Roman" w:eastAsia="Times New Roman" w:hAnsi="Times New Roman" w:cs="Times New Roman"/>
                <w:sz w:val="24"/>
                <w:szCs w:val="24"/>
                <w:lang w:eastAsia="sk-SK"/>
              </w:rPr>
              <w:t>,00</w:t>
            </w:r>
          </w:p>
        </w:tc>
        <w:tc>
          <w:tcPr>
            <w:tcW w:w="1580" w:type="dxa"/>
          </w:tcPr>
          <w:p w:rsidR="00FE616C" w:rsidRPr="00ED61FA" w:rsidRDefault="00FE616C" w:rsidP="00FE616C">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0</w:t>
            </w:r>
            <w:r>
              <w:rPr>
                <w:rFonts w:ascii="Times New Roman" w:eastAsia="Times New Roman" w:hAnsi="Times New Roman" w:cs="Times New Roman"/>
                <w:sz w:val="24"/>
                <w:szCs w:val="24"/>
                <w:lang w:eastAsia="sk-SK"/>
              </w:rPr>
              <w:t>,00</w:t>
            </w:r>
          </w:p>
        </w:tc>
        <w:tc>
          <w:tcPr>
            <w:tcW w:w="1497" w:type="dxa"/>
          </w:tcPr>
          <w:p w:rsidR="00FE616C" w:rsidRPr="00ED61FA" w:rsidRDefault="00FE616C" w:rsidP="00FE616C">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0</w:t>
            </w:r>
            <w:r>
              <w:rPr>
                <w:rFonts w:ascii="Times New Roman" w:eastAsia="Times New Roman" w:hAnsi="Times New Roman" w:cs="Times New Roman"/>
                <w:sz w:val="24"/>
                <w:szCs w:val="24"/>
                <w:lang w:eastAsia="sk-SK"/>
              </w:rPr>
              <w:t>,00</w:t>
            </w:r>
          </w:p>
        </w:tc>
      </w:tr>
      <w:tr w:rsidR="008C3C29" w:rsidRPr="00965423" w:rsidTr="000C67FF">
        <w:tc>
          <w:tcPr>
            <w:tcW w:w="3348" w:type="dxa"/>
          </w:tcPr>
          <w:p w:rsidR="008C3C29" w:rsidRPr="00C0678E" w:rsidRDefault="008C3C29" w:rsidP="008C3C29">
            <w:pPr>
              <w:spacing w:after="0" w:line="240" w:lineRule="auto"/>
              <w:rPr>
                <w:rFonts w:ascii="Times New Roman" w:eastAsia="Times New Roman" w:hAnsi="Times New Roman" w:cs="Times New Roman"/>
                <w:sz w:val="24"/>
                <w:szCs w:val="24"/>
                <w:lang w:eastAsia="sk-SK"/>
              </w:rPr>
            </w:pPr>
            <w:r w:rsidRPr="00C0678E">
              <w:rPr>
                <w:rFonts w:ascii="Times New Roman" w:eastAsia="Times New Roman" w:hAnsi="Times New Roman" w:cs="Times New Roman"/>
                <w:sz w:val="24"/>
                <w:szCs w:val="24"/>
                <w:lang w:eastAsia="sk-SK"/>
              </w:rPr>
              <w:t>69 – Výnosy z transferov a rozpočtových príjmov v obciach, VÚC a v RO a PO zriadených obcou alebo VÚC</w:t>
            </w:r>
          </w:p>
        </w:tc>
        <w:tc>
          <w:tcPr>
            <w:tcW w:w="1549" w:type="dxa"/>
          </w:tcPr>
          <w:p w:rsidR="008C3C29" w:rsidRPr="00ED61FA" w:rsidRDefault="00C0678E"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16225,56</w:t>
            </w:r>
          </w:p>
        </w:tc>
        <w:tc>
          <w:tcPr>
            <w:tcW w:w="1494" w:type="dxa"/>
          </w:tcPr>
          <w:p w:rsidR="008C3C29" w:rsidRPr="00ED61FA" w:rsidRDefault="00ED61FA" w:rsidP="00ED61FA">
            <w:pPr>
              <w:spacing w:after="0" w:line="360" w:lineRule="auto"/>
              <w:jc w:val="center"/>
              <w:rPr>
                <w:rFonts w:ascii="Times New Roman" w:eastAsia="Times New Roman" w:hAnsi="Times New Roman" w:cs="Times New Roman"/>
                <w:sz w:val="24"/>
                <w:szCs w:val="24"/>
                <w:lang w:eastAsia="sk-SK"/>
              </w:rPr>
            </w:pPr>
            <w:r w:rsidRPr="00ED61FA">
              <w:rPr>
                <w:rFonts w:ascii="Times New Roman" w:eastAsia="Times New Roman" w:hAnsi="Times New Roman" w:cs="Times New Roman"/>
                <w:sz w:val="24"/>
                <w:szCs w:val="24"/>
                <w:lang w:eastAsia="sk-SK"/>
              </w:rPr>
              <w:t>9930,16</w:t>
            </w:r>
          </w:p>
        </w:tc>
        <w:tc>
          <w:tcPr>
            <w:tcW w:w="1580" w:type="dxa"/>
          </w:tcPr>
          <w:p w:rsidR="008C3C29" w:rsidRPr="005B223F" w:rsidRDefault="00FE616C" w:rsidP="00ED61FA">
            <w:pPr>
              <w:spacing w:after="0" w:line="360" w:lineRule="auto"/>
              <w:jc w:val="center"/>
              <w:rPr>
                <w:rFonts w:ascii="Times New Roman" w:eastAsia="Times New Roman" w:hAnsi="Times New Roman" w:cs="Times New Roman"/>
                <w:sz w:val="24"/>
                <w:szCs w:val="24"/>
                <w:lang w:eastAsia="sk-SK"/>
              </w:rPr>
            </w:pPr>
            <w:r w:rsidRPr="005B223F">
              <w:rPr>
                <w:rFonts w:ascii="Times New Roman" w:eastAsia="Times New Roman" w:hAnsi="Times New Roman" w:cs="Times New Roman"/>
                <w:sz w:val="24"/>
                <w:szCs w:val="24"/>
                <w:lang w:eastAsia="sk-SK"/>
              </w:rPr>
              <w:t>11113,58</w:t>
            </w:r>
          </w:p>
        </w:tc>
        <w:tc>
          <w:tcPr>
            <w:tcW w:w="1497" w:type="dxa"/>
          </w:tcPr>
          <w:p w:rsidR="008C3C29" w:rsidRPr="005B223F" w:rsidRDefault="00FE616C" w:rsidP="00ED61FA">
            <w:pPr>
              <w:spacing w:after="0" w:line="360" w:lineRule="auto"/>
              <w:jc w:val="center"/>
              <w:rPr>
                <w:rFonts w:ascii="Times New Roman" w:eastAsia="Times New Roman" w:hAnsi="Times New Roman" w:cs="Times New Roman"/>
                <w:sz w:val="24"/>
                <w:szCs w:val="24"/>
                <w:lang w:eastAsia="sk-SK"/>
              </w:rPr>
            </w:pPr>
            <w:r w:rsidRPr="005B223F">
              <w:rPr>
                <w:rFonts w:ascii="Times New Roman" w:eastAsia="Times New Roman" w:hAnsi="Times New Roman" w:cs="Times New Roman"/>
                <w:sz w:val="24"/>
                <w:szCs w:val="24"/>
                <w:lang w:eastAsia="sk-SK"/>
              </w:rPr>
              <w:t>11113,58</w:t>
            </w:r>
          </w:p>
        </w:tc>
      </w:tr>
      <w:tr w:rsidR="008C3C29" w:rsidRPr="00965423" w:rsidTr="004E6DD6">
        <w:tc>
          <w:tcPr>
            <w:tcW w:w="3348" w:type="dxa"/>
            <w:shd w:val="clear" w:color="auto" w:fill="BFBFBF" w:themeFill="background1" w:themeFillShade="BF"/>
          </w:tcPr>
          <w:p w:rsidR="008C3C29" w:rsidRPr="00C0678E" w:rsidRDefault="008C3C29" w:rsidP="008C3C29">
            <w:pPr>
              <w:spacing w:after="0" w:line="240" w:lineRule="auto"/>
              <w:rPr>
                <w:rFonts w:ascii="Times New Roman" w:eastAsia="Times New Roman" w:hAnsi="Times New Roman" w:cs="Times New Roman"/>
                <w:b/>
                <w:sz w:val="24"/>
                <w:szCs w:val="24"/>
                <w:lang w:eastAsia="sk-SK"/>
              </w:rPr>
            </w:pPr>
            <w:r w:rsidRPr="00C0678E">
              <w:rPr>
                <w:rFonts w:ascii="Times New Roman" w:eastAsia="Times New Roman" w:hAnsi="Times New Roman" w:cs="Times New Roman"/>
                <w:b/>
                <w:sz w:val="24"/>
                <w:szCs w:val="24"/>
                <w:lang w:eastAsia="sk-SK"/>
              </w:rPr>
              <w:t>Hospodársky výsledok</w:t>
            </w:r>
          </w:p>
          <w:p w:rsidR="008C3C29" w:rsidRPr="00C0678E" w:rsidRDefault="008C3C29" w:rsidP="008C3C29">
            <w:pPr>
              <w:spacing w:after="0" w:line="240" w:lineRule="auto"/>
              <w:rPr>
                <w:rFonts w:ascii="Times New Roman" w:eastAsia="Times New Roman" w:hAnsi="Times New Roman" w:cs="Times New Roman"/>
                <w:sz w:val="24"/>
                <w:szCs w:val="24"/>
                <w:lang w:eastAsia="sk-SK"/>
              </w:rPr>
            </w:pPr>
            <w:r w:rsidRPr="00C0678E">
              <w:rPr>
                <w:rFonts w:ascii="Times New Roman" w:eastAsia="Times New Roman" w:hAnsi="Times New Roman" w:cs="Times New Roman"/>
                <w:b/>
                <w:sz w:val="24"/>
                <w:szCs w:val="24"/>
                <w:lang w:eastAsia="sk-SK"/>
              </w:rPr>
              <w:t>/ + kladný HV, - záporný HV /</w:t>
            </w:r>
          </w:p>
        </w:tc>
        <w:tc>
          <w:tcPr>
            <w:tcW w:w="1549" w:type="dxa"/>
            <w:shd w:val="clear" w:color="auto" w:fill="BFBFBF" w:themeFill="background1" w:themeFillShade="BF"/>
          </w:tcPr>
          <w:p w:rsidR="008C3C29" w:rsidRPr="00FE616C" w:rsidRDefault="00C0678E" w:rsidP="00ED61FA">
            <w:pPr>
              <w:spacing w:after="0" w:line="360" w:lineRule="auto"/>
              <w:jc w:val="center"/>
              <w:rPr>
                <w:rFonts w:ascii="Times New Roman" w:eastAsia="Times New Roman" w:hAnsi="Times New Roman" w:cs="Times New Roman"/>
                <w:b/>
                <w:sz w:val="24"/>
                <w:szCs w:val="24"/>
                <w:lang w:eastAsia="sk-SK"/>
              </w:rPr>
            </w:pPr>
            <w:r w:rsidRPr="00FE616C">
              <w:rPr>
                <w:rFonts w:ascii="Times New Roman" w:eastAsia="Times New Roman" w:hAnsi="Times New Roman" w:cs="Times New Roman"/>
                <w:b/>
                <w:sz w:val="24"/>
                <w:szCs w:val="24"/>
                <w:lang w:eastAsia="sk-SK"/>
              </w:rPr>
              <w:t>-25246,22</w:t>
            </w:r>
          </w:p>
        </w:tc>
        <w:tc>
          <w:tcPr>
            <w:tcW w:w="1494" w:type="dxa"/>
            <w:shd w:val="clear" w:color="auto" w:fill="BFBFBF" w:themeFill="background1" w:themeFillShade="BF"/>
          </w:tcPr>
          <w:p w:rsidR="008C3C29" w:rsidRPr="00FE616C" w:rsidRDefault="00ED61FA" w:rsidP="00ED61FA">
            <w:pPr>
              <w:spacing w:after="0" w:line="360" w:lineRule="auto"/>
              <w:jc w:val="center"/>
              <w:rPr>
                <w:rFonts w:ascii="Times New Roman" w:eastAsia="Times New Roman" w:hAnsi="Times New Roman" w:cs="Times New Roman"/>
                <w:b/>
                <w:sz w:val="24"/>
                <w:szCs w:val="24"/>
                <w:lang w:eastAsia="sk-SK"/>
              </w:rPr>
            </w:pPr>
            <w:r w:rsidRPr="00FE616C">
              <w:rPr>
                <w:rFonts w:ascii="Times New Roman" w:eastAsia="Times New Roman" w:hAnsi="Times New Roman" w:cs="Times New Roman"/>
                <w:b/>
                <w:sz w:val="24"/>
                <w:szCs w:val="24"/>
                <w:lang w:eastAsia="sk-SK"/>
              </w:rPr>
              <w:t>-1183,42</w:t>
            </w:r>
          </w:p>
        </w:tc>
        <w:tc>
          <w:tcPr>
            <w:tcW w:w="1580" w:type="dxa"/>
            <w:shd w:val="clear" w:color="auto" w:fill="BFBFBF" w:themeFill="background1" w:themeFillShade="BF"/>
          </w:tcPr>
          <w:p w:rsidR="008C3C29" w:rsidRPr="005B223F" w:rsidRDefault="00FE616C" w:rsidP="00ED61FA">
            <w:pPr>
              <w:spacing w:after="0" w:line="360" w:lineRule="auto"/>
              <w:jc w:val="center"/>
              <w:rPr>
                <w:rFonts w:ascii="Times New Roman" w:eastAsia="Times New Roman" w:hAnsi="Times New Roman" w:cs="Times New Roman"/>
                <w:b/>
                <w:sz w:val="24"/>
                <w:szCs w:val="24"/>
                <w:lang w:eastAsia="sk-SK"/>
              </w:rPr>
            </w:pPr>
            <w:r w:rsidRPr="005B223F">
              <w:rPr>
                <w:rFonts w:ascii="Times New Roman" w:eastAsia="Times New Roman" w:hAnsi="Times New Roman" w:cs="Times New Roman"/>
                <w:b/>
                <w:sz w:val="24"/>
                <w:szCs w:val="24"/>
                <w:lang w:eastAsia="sk-SK"/>
              </w:rPr>
              <w:t>0,00</w:t>
            </w:r>
          </w:p>
        </w:tc>
        <w:tc>
          <w:tcPr>
            <w:tcW w:w="1497" w:type="dxa"/>
            <w:shd w:val="clear" w:color="auto" w:fill="BFBFBF" w:themeFill="background1" w:themeFillShade="BF"/>
          </w:tcPr>
          <w:p w:rsidR="008C3C29" w:rsidRPr="005B223F" w:rsidRDefault="00FE616C" w:rsidP="00FE616C">
            <w:pPr>
              <w:spacing w:after="0" w:line="360" w:lineRule="auto"/>
              <w:jc w:val="center"/>
              <w:rPr>
                <w:rFonts w:ascii="Times New Roman" w:eastAsia="Times New Roman" w:hAnsi="Times New Roman" w:cs="Times New Roman"/>
                <w:b/>
                <w:sz w:val="24"/>
                <w:szCs w:val="24"/>
                <w:lang w:eastAsia="sk-SK"/>
              </w:rPr>
            </w:pPr>
            <w:r w:rsidRPr="005B223F">
              <w:rPr>
                <w:rFonts w:ascii="Times New Roman" w:eastAsia="Times New Roman" w:hAnsi="Times New Roman" w:cs="Times New Roman"/>
                <w:b/>
                <w:sz w:val="24"/>
                <w:szCs w:val="24"/>
                <w:lang w:eastAsia="sk-SK"/>
              </w:rPr>
              <w:t>0,00</w:t>
            </w:r>
          </w:p>
        </w:tc>
      </w:tr>
    </w:tbl>
    <w:p w:rsidR="008C3C29" w:rsidRPr="00965423" w:rsidRDefault="008C3C29" w:rsidP="008C3C29">
      <w:pPr>
        <w:spacing w:after="0" w:line="360" w:lineRule="auto"/>
        <w:jc w:val="both"/>
        <w:rPr>
          <w:rFonts w:ascii="Times New Roman" w:eastAsia="Times New Roman" w:hAnsi="Times New Roman" w:cs="Times New Roman"/>
          <w:b/>
          <w:color w:val="FF0000"/>
          <w:sz w:val="24"/>
          <w:szCs w:val="24"/>
          <w:lang w:eastAsia="sk-SK"/>
        </w:rPr>
      </w:pPr>
    </w:p>
    <w:p w:rsidR="008C3C29" w:rsidRPr="00ED61FA" w:rsidRDefault="00ED61FA" w:rsidP="00ED61FA">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8C3C29" w:rsidRPr="00ED61FA">
        <w:rPr>
          <w:rFonts w:ascii="Times New Roman" w:eastAsia="Times New Roman" w:hAnsi="Times New Roman" w:cs="Times New Roman"/>
          <w:sz w:val="24"/>
          <w:szCs w:val="24"/>
          <w:lang w:eastAsia="sk-SK"/>
        </w:rPr>
        <w:t xml:space="preserve">Hospodársky výsledok /kladný, </w:t>
      </w:r>
      <w:r w:rsidR="008C3C29" w:rsidRPr="00ED61FA">
        <w:rPr>
          <w:rFonts w:ascii="Times New Roman" w:eastAsia="Times New Roman" w:hAnsi="Times New Roman" w:cs="Times New Roman"/>
          <w:b/>
          <w:sz w:val="24"/>
          <w:szCs w:val="24"/>
          <w:lang w:eastAsia="sk-SK"/>
        </w:rPr>
        <w:t>záporný</w:t>
      </w:r>
      <w:r w:rsidR="008C3C29" w:rsidRPr="00ED61FA">
        <w:rPr>
          <w:rFonts w:ascii="Times New Roman" w:eastAsia="Times New Roman" w:hAnsi="Times New Roman" w:cs="Times New Roman"/>
          <w:sz w:val="24"/>
          <w:szCs w:val="24"/>
          <w:lang w:eastAsia="sk-SK"/>
        </w:rPr>
        <w:t>/ v sume -</w:t>
      </w:r>
      <w:r w:rsidRPr="00ED61FA">
        <w:rPr>
          <w:rFonts w:ascii="Times New Roman" w:eastAsia="Times New Roman" w:hAnsi="Times New Roman" w:cs="Times New Roman"/>
          <w:sz w:val="24"/>
          <w:szCs w:val="24"/>
          <w:lang w:eastAsia="sk-SK"/>
        </w:rPr>
        <w:t>1183,42</w:t>
      </w:r>
      <w:r w:rsidR="008C3C29" w:rsidRPr="00ED61FA">
        <w:rPr>
          <w:rFonts w:ascii="Times New Roman" w:eastAsia="Times New Roman" w:hAnsi="Times New Roman" w:cs="Times New Roman"/>
          <w:sz w:val="24"/>
          <w:szCs w:val="24"/>
          <w:lang w:eastAsia="sk-SK"/>
        </w:rPr>
        <w:t xml:space="preserve"> € bol zúčtovaný na účet 428 – Nevysporiadaný výsledok hospodárenia minulých rokov.</w:t>
      </w:r>
    </w:p>
    <w:p w:rsidR="008C55B3" w:rsidRDefault="008C55B3" w:rsidP="008C55B3">
      <w:pPr>
        <w:tabs>
          <w:tab w:val="right" w:pos="5580"/>
        </w:tabs>
        <w:spacing w:after="0" w:line="240" w:lineRule="auto"/>
        <w:ind w:left="714"/>
        <w:contextualSpacing/>
        <w:jc w:val="both"/>
        <w:rPr>
          <w:rFonts w:ascii="Times New Roman" w:eastAsia="Times New Roman" w:hAnsi="Times New Roman" w:cs="Times New Roman"/>
          <w:color w:val="FF0000"/>
          <w:sz w:val="24"/>
          <w:szCs w:val="24"/>
          <w:lang w:eastAsia="sk-SK"/>
        </w:rPr>
      </w:pPr>
    </w:p>
    <w:p w:rsidR="005B223F" w:rsidRPr="008C55B3" w:rsidRDefault="005B223F" w:rsidP="008C55B3">
      <w:pPr>
        <w:tabs>
          <w:tab w:val="right" w:pos="5580"/>
        </w:tabs>
        <w:spacing w:after="0" w:line="240" w:lineRule="auto"/>
        <w:ind w:left="714"/>
        <w:contextualSpacing/>
        <w:jc w:val="both"/>
        <w:rPr>
          <w:rFonts w:ascii="Times New Roman" w:eastAsia="Times New Roman" w:hAnsi="Times New Roman" w:cs="Times New Roman"/>
          <w:color w:val="FF0000"/>
          <w:sz w:val="24"/>
          <w:szCs w:val="24"/>
          <w:lang w:eastAsia="sk-SK"/>
        </w:rPr>
      </w:pPr>
    </w:p>
    <w:p w:rsidR="008C3C29" w:rsidRPr="00ED61FA" w:rsidRDefault="008C3C29" w:rsidP="008C3C29">
      <w:pPr>
        <w:spacing w:after="0" w:line="360" w:lineRule="auto"/>
        <w:jc w:val="both"/>
        <w:rPr>
          <w:rFonts w:ascii="Times New Roman" w:eastAsia="Times New Roman" w:hAnsi="Times New Roman" w:cs="Times New Roman"/>
          <w:b/>
          <w:sz w:val="28"/>
          <w:szCs w:val="28"/>
          <w:lang w:eastAsia="sk-SK"/>
        </w:rPr>
      </w:pPr>
      <w:r w:rsidRPr="00ED61FA">
        <w:rPr>
          <w:rFonts w:ascii="Times New Roman" w:eastAsia="Times New Roman" w:hAnsi="Times New Roman" w:cs="Times New Roman"/>
          <w:b/>
          <w:sz w:val="28"/>
          <w:szCs w:val="28"/>
          <w:lang w:eastAsia="sk-SK"/>
        </w:rPr>
        <w:t xml:space="preserve">6. Ostatné  dôležité informácie </w:t>
      </w:r>
    </w:p>
    <w:p w:rsidR="006F198B" w:rsidRDefault="006F198B" w:rsidP="008C3C29">
      <w:pPr>
        <w:spacing w:after="0" w:line="360" w:lineRule="auto"/>
        <w:jc w:val="both"/>
        <w:rPr>
          <w:rFonts w:ascii="Times New Roman" w:eastAsia="Times New Roman" w:hAnsi="Times New Roman" w:cs="Times New Roman"/>
          <w:b/>
          <w:sz w:val="24"/>
          <w:szCs w:val="24"/>
          <w:lang w:eastAsia="sk-SK"/>
        </w:rPr>
      </w:pPr>
    </w:p>
    <w:p w:rsidR="008C3C29" w:rsidRPr="00ED61FA" w:rsidRDefault="008C3C29" w:rsidP="008C3C29">
      <w:pPr>
        <w:spacing w:after="0" w:line="360" w:lineRule="auto"/>
        <w:jc w:val="both"/>
        <w:rPr>
          <w:rFonts w:ascii="Times New Roman" w:eastAsia="Times New Roman" w:hAnsi="Times New Roman" w:cs="Times New Roman"/>
          <w:b/>
          <w:sz w:val="24"/>
          <w:szCs w:val="24"/>
          <w:lang w:eastAsia="sk-SK"/>
        </w:rPr>
      </w:pPr>
      <w:r w:rsidRPr="00ED61FA">
        <w:rPr>
          <w:rFonts w:ascii="Times New Roman" w:eastAsia="Times New Roman" w:hAnsi="Times New Roman" w:cs="Times New Roman"/>
          <w:b/>
          <w:sz w:val="24"/>
          <w:szCs w:val="24"/>
          <w:lang w:eastAsia="sk-SK"/>
        </w:rPr>
        <w:t xml:space="preserve">6.1 Prijaté granty a transfery </w:t>
      </w:r>
    </w:p>
    <w:p w:rsidR="008C3C29" w:rsidRPr="004E6DD6" w:rsidRDefault="008C3C29" w:rsidP="008C3C29">
      <w:pPr>
        <w:spacing w:after="0" w:line="360" w:lineRule="auto"/>
        <w:jc w:val="both"/>
        <w:rPr>
          <w:rFonts w:ascii="Times New Roman" w:eastAsia="Times New Roman" w:hAnsi="Times New Roman" w:cs="Times New Roman"/>
          <w:sz w:val="24"/>
          <w:szCs w:val="24"/>
          <w:lang w:eastAsia="sk-SK"/>
        </w:rPr>
      </w:pPr>
      <w:r w:rsidRPr="004E6DD6">
        <w:rPr>
          <w:rFonts w:ascii="Times New Roman" w:eastAsia="Times New Roman" w:hAnsi="Times New Roman" w:cs="Times New Roman"/>
          <w:sz w:val="24"/>
          <w:szCs w:val="24"/>
          <w:lang w:eastAsia="sk-SK"/>
        </w:rPr>
        <w:t>V roku 201</w:t>
      </w:r>
      <w:r w:rsidR="00ED61FA" w:rsidRPr="004E6DD6">
        <w:rPr>
          <w:rFonts w:ascii="Times New Roman" w:eastAsia="Times New Roman" w:hAnsi="Times New Roman" w:cs="Times New Roman"/>
          <w:sz w:val="24"/>
          <w:szCs w:val="24"/>
          <w:lang w:eastAsia="sk-SK"/>
        </w:rPr>
        <w:t>5</w:t>
      </w:r>
      <w:r w:rsidRPr="004E6DD6">
        <w:rPr>
          <w:rFonts w:ascii="Times New Roman" w:eastAsia="Times New Roman" w:hAnsi="Times New Roman" w:cs="Times New Roman"/>
          <w:sz w:val="24"/>
          <w:szCs w:val="24"/>
          <w:lang w:eastAsia="sk-SK"/>
        </w:rPr>
        <w:t xml:space="preserve"> obec prijala nasledovné granty</w:t>
      </w:r>
      <w:r w:rsidR="00CD27CF" w:rsidRPr="004E6DD6">
        <w:rPr>
          <w:rFonts w:ascii="Times New Roman" w:eastAsia="Times New Roman" w:hAnsi="Times New Roman" w:cs="Times New Roman"/>
          <w:sz w:val="24"/>
          <w:szCs w:val="24"/>
          <w:lang w:eastAsia="sk-SK"/>
        </w:rPr>
        <w:t>,</w:t>
      </w:r>
      <w:r w:rsidRPr="004E6DD6">
        <w:rPr>
          <w:rFonts w:ascii="Times New Roman" w:eastAsia="Times New Roman" w:hAnsi="Times New Roman" w:cs="Times New Roman"/>
          <w:sz w:val="24"/>
          <w:szCs w:val="24"/>
          <w:lang w:eastAsia="sk-SK"/>
        </w:rPr>
        <w:t xml:space="preserve"> transfery</w:t>
      </w:r>
      <w:r w:rsidR="00CD27CF" w:rsidRPr="004E6DD6">
        <w:rPr>
          <w:rFonts w:ascii="Times New Roman" w:eastAsia="Times New Roman" w:hAnsi="Times New Roman" w:cs="Times New Roman"/>
          <w:sz w:val="24"/>
          <w:szCs w:val="24"/>
          <w:lang w:eastAsia="sk-SK"/>
        </w:rPr>
        <w:t xml:space="preserve"> a dary</w:t>
      </w:r>
      <w:r w:rsidRPr="004E6DD6">
        <w:rPr>
          <w:rFonts w:ascii="Times New Roman" w:eastAsia="Times New Roman" w:hAnsi="Times New Roman" w:cs="Times New Roman"/>
          <w:sz w:val="24"/>
          <w:szCs w:val="24"/>
          <w:lang w:eastAsia="sk-S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D27CF" w:rsidRPr="00AE2DD2" w:rsidTr="004E6DD6">
        <w:tc>
          <w:tcPr>
            <w:tcW w:w="9212" w:type="dxa"/>
            <w:shd w:val="clear" w:color="auto" w:fill="BFBFBF" w:themeFill="background1" w:themeFillShade="BF"/>
          </w:tcPr>
          <w:p w:rsidR="00CD27CF" w:rsidRPr="004E6DD6" w:rsidRDefault="00CD27CF" w:rsidP="00FE616C">
            <w:pPr>
              <w:spacing w:after="0" w:line="240" w:lineRule="auto"/>
              <w:rPr>
                <w:rFonts w:ascii="Times New Roman" w:eastAsia="Times New Roman" w:hAnsi="Times New Roman" w:cs="Times New Roman"/>
                <w:color w:val="948A54" w:themeColor="background2" w:themeShade="80"/>
                <w:sz w:val="24"/>
                <w:szCs w:val="24"/>
              </w:rPr>
            </w:pPr>
            <w:r w:rsidRPr="004E6DD6">
              <w:rPr>
                <w:rFonts w:ascii="Times New Roman" w:eastAsia="Times New Roman" w:hAnsi="Times New Roman" w:cs="Times New Roman"/>
                <w:color w:val="948A54" w:themeColor="background2" w:themeShade="80"/>
                <w:sz w:val="24"/>
                <w:szCs w:val="24"/>
              </w:rPr>
              <w:t>P</w:t>
            </w:r>
            <w:r w:rsidRPr="004E6DD6">
              <w:rPr>
                <w:rFonts w:ascii="Times New Roman" w:eastAsia="Times New Roman" w:hAnsi="Times New Roman" w:cs="Times New Roman"/>
                <w:sz w:val="24"/>
                <w:szCs w:val="24"/>
              </w:rPr>
              <w:t>.č.     Poskytovateľ dotácie                    Suma v eurách               Účel</w:t>
            </w:r>
          </w:p>
        </w:tc>
      </w:tr>
      <w:tr w:rsidR="00CD27CF" w:rsidRPr="00FF7985" w:rsidTr="00FE616C">
        <w:tc>
          <w:tcPr>
            <w:tcW w:w="9212" w:type="dxa"/>
          </w:tcPr>
          <w:p w:rsidR="00CD27CF" w:rsidRPr="00FF7985" w:rsidRDefault="00CD27CF" w:rsidP="00CD27CF">
            <w:pPr>
              <w:spacing w:after="0" w:line="240" w:lineRule="auto"/>
              <w:rPr>
                <w:rFonts w:ascii="Times New Roman" w:eastAsia="Times New Roman" w:hAnsi="Times New Roman" w:cs="Times New Roman"/>
                <w:sz w:val="24"/>
                <w:szCs w:val="24"/>
              </w:rPr>
            </w:pPr>
            <w:r w:rsidRPr="00FF7985">
              <w:rPr>
                <w:rFonts w:ascii="Times New Roman" w:eastAsia="Times New Roman" w:hAnsi="Times New Roman" w:cs="Times New Roman"/>
                <w:sz w:val="24"/>
                <w:szCs w:val="24"/>
              </w:rPr>
              <w:t xml:space="preserve">1.        Ministerstvo financií   </w:t>
            </w:r>
            <w:r>
              <w:rPr>
                <w:rFonts w:ascii="Times New Roman" w:eastAsia="Times New Roman" w:hAnsi="Times New Roman" w:cs="Times New Roman"/>
                <w:sz w:val="24"/>
                <w:szCs w:val="24"/>
              </w:rPr>
              <w:t>SR</w:t>
            </w:r>
            <w:r w:rsidRPr="00FF79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F79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640,00</w:t>
            </w:r>
            <w:r w:rsidRPr="00FF79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F79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Referendum</w:t>
            </w:r>
          </w:p>
        </w:tc>
      </w:tr>
      <w:tr w:rsidR="00CD27CF" w:rsidRPr="00FF7985" w:rsidTr="00FE616C">
        <w:tc>
          <w:tcPr>
            <w:tcW w:w="9212" w:type="dxa"/>
          </w:tcPr>
          <w:p w:rsidR="00CD27CF" w:rsidRDefault="00CD27CF" w:rsidP="00FE616C">
            <w:pPr>
              <w:spacing w:after="0" w:line="240" w:lineRule="auto"/>
              <w:rPr>
                <w:rFonts w:ascii="Times New Roman" w:eastAsia="Times New Roman" w:hAnsi="Times New Roman" w:cs="Times New Roman"/>
                <w:sz w:val="24"/>
                <w:szCs w:val="24"/>
              </w:rPr>
            </w:pPr>
            <w:r w:rsidRPr="00FF7985">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OÚ, odbor</w:t>
            </w:r>
            <w:r w:rsidRPr="00FF7985">
              <w:rPr>
                <w:rFonts w:ascii="Times New Roman" w:eastAsia="Times New Roman" w:hAnsi="Times New Roman" w:cs="Times New Roman"/>
                <w:sz w:val="24"/>
                <w:szCs w:val="24"/>
              </w:rPr>
              <w:t xml:space="preserve"> životného                                                </w:t>
            </w:r>
            <w:r>
              <w:rPr>
                <w:rFonts w:ascii="Times New Roman" w:eastAsia="Times New Roman" w:hAnsi="Times New Roman" w:cs="Times New Roman"/>
                <w:sz w:val="24"/>
                <w:szCs w:val="24"/>
              </w:rPr>
              <w:t xml:space="preserve">       </w:t>
            </w:r>
            <w:r w:rsidRPr="00FF79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FF7985">
              <w:rPr>
                <w:rFonts w:ascii="Times New Roman" w:eastAsia="Times New Roman" w:hAnsi="Times New Roman" w:cs="Times New Roman"/>
                <w:sz w:val="24"/>
                <w:szCs w:val="24"/>
              </w:rPr>
              <w:t>a úsek</w:t>
            </w:r>
            <w:r>
              <w:rPr>
                <w:rFonts w:ascii="Times New Roman" w:eastAsia="Times New Roman" w:hAnsi="Times New Roman" w:cs="Times New Roman"/>
                <w:sz w:val="24"/>
                <w:szCs w:val="24"/>
              </w:rPr>
              <w:t xml:space="preserve"> starostlivosti</w:t>
            </w:r>
            <w:r w:rsidRPr="00FF79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D27CF" w:rsidRPr="00FF7985" w:rsidRDefault="00CD27CF" w:rsidP="00FE61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F7985">
              <w:rPr>
                <w:rFonts w:ascii="Times New Roman" w:eastAsia="Times New Roman" w:hAnsi="Times New Roman" w:cs="Times New Roman"/>
                <w:sz w:val="24"/>
                <w:szCs w:val="24"/>
              </w:rPr>
              <w:t xml:space="preserve">prostredia               </w:t>
            </w:r>
            <w:r>
              <w:rPr>
                <w:rFonts w:ascii="Times New Roman" w:eastAsia="Times New Roman" w:hAnsi="Times New Roman" w:cs="Times New Roman"/>
                <w:sz w:val="24"/>
                <w:szCs w:val="24"/>
              </w:rPr>
              <w:t xml:space="preserve">  </w:t>
            </w:r>
            <w:r w:rsidRPr="00FF79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33,71</w:t>
            </w:r>
            <w:r w:rsidRPr="00FF79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 životné  prostredie</w:t>
            </w:r>
          </w:p>
        </w:tc>
      </w:tr>
      <w:tr w:rsidR="00CD27CF" w:rsidRPr="00FF7985" w:rsidTr="00FE616C">
        <w:tc>
          <w:tcPr>
            <w:tcW w:w="9212" w:type="dxa"/>
          </w:tcPr>
          <w:p w:rsidR="00CD27CF" w:rsidRPr="00FF7985" w:rsidRDefault="00CD27CF" w:rsidP="00FE616C">
            <w:pPr>
              <w:spacing w:after="0" w:line="240" w:lineRule="auto"/>
              <w:rPr>
                <w:rFonts w:ascii="Times New Roman" w:eastAsia="Times New Roman" w:hAnsi="Times New Roman" w:cs="Times New Roman"/>
                <w:sz w:val="24"/>
                <w:szCs w:val="24"/>
              </w:rPr>
            </w:pPr>
            <w:r w:rsidRPr="00FF7985">
              <w:rPr>
                <w:rFonts w:ascii="Times New Roman" w:eastAsia="Times New Roman" w:hAnsi="Times New Roman" w:cs="Times New Roman"/>
                <w:sz w:val="24"/>
                <w:szCs w:val="24"/>
              </w:rPr>
              <w:t>3.        Obvodný úrad – krízové</w:t>
            </w:r>
          </w:p>
          <w:p w:rsidR="00CD27CF" w:rsidRPr="00FF7985" w:rsidRDefault="00CD27CF" w:rsidP="00CD27CF">
            <w:pPr>
              <w:spacing w:after="0" w:line="240" w:lineRule="auto"/>
              <w:rPr>
                <w:rFonts w:ascii="Times New Roman" w:eastAsia="Times New Roman" w:hAnsi="Times New Roman" w:cs="Times New Roman"/>
                <w:sz w:val="24"/>
                <w:szCs w:val="24"/>
              </w:rPr>
            </w:pPr>
            <w:r w:rsidRPr="00FF7985">
              <w:rPr>
                <w:rFonts w:ascii="Times New Roman" w:eastAsia="Times New Roman" w:hAnsi="Times New Roman" w:cs="Times New Roman"/>
                <w:sz w:val="24"/>
                <w:szCs w:val="24"/>
              </w:rPr>
              <w:t xml:space="preserve">           riadenie                                              </w:t>
            </w:r>
            <w:r>
              <w:rPr>
                <w:rFonts w:ascii="Times New Roman" w:eastAsia="Times New Roman" w:hAnsi="Times New Roman" w:cs="Times New Roman"/>
                <w:sz w:val="24"/>
                <w:szCs w:val="24"/>
              </w:rPr>
              <w:t xml:space="preserve">     </w:t>
            </w:r>
            <w:r w:rsidRPr="00FF7985">
              <w:rPr>
                <w:rFonts w:ascii="Times New Roman" w:eastAsia="Times New Roman" w:hAnsi="Times New Roman" w:cs="Times New Roman"/>
                <w:sz w:val="24"/>
                <w:szCs w:val="24"/>
              </w:rPr>
              <w:t xml:space="preserve">   26,40                </w:t>
            </w:r>
            <w:r>
              <w:rPr>
                <w:rFonts w:ascii="Times New Roman" w:eastAsia="Times New Roman" w:hAnsi="Times New Roman" w:cs="Times New Roman"/>
                <w:sz w:val="24"/>
                <w:szCs w:val="24"/>
              </w:rPr>
              <w:t>N</w:t>
            </w:r>
            <w:r w:rsidRPr="00FF7985">
              <w:rPr>
                <w:rFonts w:ascii="Times New Roman" w:eastAsia="Times New Roman" w:hAnsi="Times New Roman" w:cs="Times New Roman"/>
                <w:sz w:val="24"/>
                <w:szCs w:val="24"/>
              </w:rPr>
              <w:t>a ošetrenie materiálu CO</w:t>
            </w:r>
          </w:p>
        </w:tc>
      </w:tr>
      <w:tr w:rsidR="00CD27CF" w:rsidRPr="00FF7985" w:rsidTr="00FE616C">
        <w:tc>
          <w:tcPr>
            <w:tcW w:w="9212" w:type="dxa"/>
          </w:tcPr>
          <w:p w:rsidR="00CD27CF" w:rsidRPr="00FF7985" w:rsidRDefault="00CD27CF" w:rsidP="00CD27CF">
            <w:pPr>
              <w:spacing w:after="0" w:line="240" w:lineRule="auto"/>
              <w:rPr>
                <w:rFonts w:ascii="Times New Roman" w:eastAsia="Times New Roman" w:hAnsi="Times New Roman" w:cs="Times New Roman"/>
                <w:sz w:val="24"/>
                <w:szCs w:val="24"/>
              </w:rPr>
            </w:pPr>
            <w:r w:rsidRPr="00FF7985">
              <w:rPr>
                <w:rFonts w:ascii="Times New Roman" w:eastAsia="Times New Roman" w:hAnsi="Times New Roman" w:cs="Times New Roman"/>
                <w:sz w:val="24"/>
                <w:szCs w:val="24"/>
              </w:rPr>
              <w:t>4.        Ministerstvo vnútra SR</w:t>
            </w:r>
            <w:r>
              <w:rPr>
                <w:rFonts w:ascii="Times New Roman" w:eastAsia="Times New Roman" w:hAnsi="Times New Roman" w:cs="Times New Roman"/>
                <w:sz w:val="24"/>
                <w:szCs w:val="24"/>
              </w:rPr>
              <w:t xml:space="preserve"> </w:t>
            </w:r>
            <w:r w:rsidRPr="00FF79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118,80</w:t>
            </w:r>
            <w:r w:rsidRPr="00FF7985">
              <w:rPr>
                <w:rFonts w:ascii="Times New Roman" w:eastAsia="Times New Roman" w:hAnsi="Times New Roman" w:cs="Times New Roman"/>
                <w:sz w:val="24"/>
                <w:szCs w:val="24"/>
              </w:rPr>
              <w:t xml:space="preserve">              </w:t>
            </w:r>
            <w:r w:rsidR="005B223F">
              <w:rPr>
                <w:rFonts w:ascii="Times New Roman" w:eastAsia="Times New Roman" w:hAnsi="Times New Roman" w:cs="Times New Roman"/>
                <w:sz w:val="24"/>
                <w:szCs w:val="24"/>
              </w:rPr>
              <w:t xml:space="preserve"> </w:t>
            </w:r>
            <w:r w:rsidRPr="00FF79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FF7985">
              <w:rPr>
                <w:rFonts w:ascii="Times New Roman" w:eastAsia="Times New Roman" w:hAnsi="Times New Roman" w:cs="Times New Roman"/>
                <w:sz w:val="24"/>
                <w:szCs w:val="24"/>
              </w:rPr>
              <w:t>a hlásenie pobytu občanov</w:t>
            </w:r>
          </w:p>
        </w:tc>
      </w:tr>
      <w:tr w:rsidR="00CD27CF" w:rsidRPr="00FF7985" w:rsidTr="00FE616C">
        <w:tc>
          <w:tcPr>
            <w:tcW w:w="9212" w:type="dxa"/>
          </w:tcPr>
          <w:p w:rsidR="00CD27CF" w:rsidRDefault="00CD27CF" w:rsidP="00FE616C">
            <w:pPr>
              <w:spacing w:after="0" w:line="240" w:lineRule="auto"/>
              <w:rPr>
                <w:rFonts w:ascii="Times New Roman" w:eastAsia="Times New Roman" w:hAnsi="Times New Roman" w:cs="Times New Roman"/>
                <w:sz w:val="24"/>
                <w:szCs w:val="24"/>
              </w:rPr>
            </w:pPr>
            <w:r w:rsidRPr="00FF7985">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 xml:space="preserve">Okresný úrad             </w:t>
            </w:r>
            <w:r w:rsidRPr="00FF79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F79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1 194,00</w:t>
            </w:r>
            <w:r w:rsidRPr="00FF79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F79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F79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w:t>
            </w:r>
            <w:r w:rsidRPr="00FF7985">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íspevok na výchovu  </w:t>
            </w:r>
          </w:p>
          <w:p w:rsidR="00CD27CF" w:rsidRPr="00FF7985" w:rsidRDefault="00CD27CF" w:rsidP="00FE61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vzdelávanie </w:t>
            </w:r>
          </w:p>
        </w:tc>
      </w:tr>
      <w:tr w:rsidR="00CD27CF" w:rsidRPr="00FF7985" w:rsidTr="00FE616C">
        <w:tc>
          <w:tcPr>
            <w:tcW w:w="9212" w:type="dxa"/>
          </w:tcPr>
          <w:p w:rsidR="00CD27CF" w:rsidRPr="00FF7985" w:rsidRDefault="00CD27CF" w:rsidP="00CD27CF">
            <w:pPr>
              <w:spacing w:after="0" w:line="240" w:lineRule="auto"/>
              <w:rPr>
                <w:rFonts w:ascii="Times New Roman" w:eastAsia="Times New Roman" w:hAnsi="Times New Roman" w:cs="Times New Roman"/>
                <w:sz w:val="24"/>
                <w:szCs w:val="24"/>
              </w:rPr>
            </w:pPr>
            <w:r w:rsidRPr="00FF7985">
              <w:rPr>
                <w:rFonts w:ascii="Times New Roman" w:eastAsia="Times New Roman" w:hAnsi="Times New Roman" w:cs="Times New Roman"/>
                <w:sz w:val="24"/>
                <w:szCs w:val="24"/>
              </w:rPr>
              <w:t xml:space="preserve">6.         ÚPSVaR  </w:t>
            </w:r>
            <w:r>
              <w:rPr>
                <w:rFonts w:ascii="Times New Roman" w:eastAsia="Times New Roman" w:hAnsi="Times New Roman" w:cs="Times New Roman"/>
                <w:sz w:val="24"/>
                <w:szCs w:val="24"/>
              </w:rPr>
              <w:t>Žilina</w:t>
            </w:r>
            <w:r w:rsidRPr="00FF79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142.00   </w:t>
            </w:r>
            <w:r w:rsidRPr="00FF79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Hmotná núdza - stravovanie</w:t>
            </w:r>
            <w:r w:rsidRPr="00FF7985">
              <w:rPr>
                <w:rFonts w:ascii="Times New Roman" w:eastAsia="Times New Roman" w:hAnsi="Times New Roman" w:cs="Times New Roman"/>
                <w:sz w:val="24"/>
                <w:szCs w:val="24"/>
              </w:rPr>
              <w:t xml:space="preserve"> </w:t>
            </w:r>
          </w:p>
        </w:tc>
      </w:tr>
      <w:tr w:rsidR="00CD27CF" w:rsidRPr="00FF7985" w:rsidTr="00FE616C">
        <w:tc>
          <w:tcPr>
            <w:tcW w:w="9212" w:type="dxa"/>
          </w:tcPr>
          <w:p w:rsidR="00CD27CF" w:rsidRDefault="00CD27CF" w:rsidP="00FE616C">
            <w:pPr>
              <w:spacing w:after="0" w:line="240" w:lineRule="auto"/>
              <w:rPr>
                <w:rFonts w:ascii="Times New Roman" w:eastAsia="Times New Roman" w:hAnsi="Times New Roman" w:cs="Times New Roman"/>
                <w:sz w:val="24"/>
                <w:szCs w:val="24"/>
              </w:rPr>
            </w:pPr>
            <w:r w:rsidRPr="00FF7985">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 xml:space="preserve"> </w:t>
            </w:r>
            <w:r w:rsidRPr="00FF7985">
              <w:rPr>
                <w:rFonts w:ascii="Times New Roman" w:eastAsia="Times New Roman" w:hAnsi="Times New Roman" w:cs="Times New Roman"/>
                <w:sz w:val="24"/>
                <w:szCs w:val="24"/>
              </w:rPr>
              <w:t xml:space="preserve"> ÚPSVaR</w:t>
            </w:r>
            <w:r>
              <w:rPr>
                <w:rFonts w:ascii="Times New Roman" w:eastAsia="Times New Roman" w:hAnsi="Times New Roman" w:cs="Times New Roman"/>
                <w:sz w:val="24"/>
                <w:szCs w:val="24"/>
              </w:rPr>
              <w:t xml:space="preserve">  Žilina </w:t>
            </w:r>
            <w:r w:rsidRPr="00FF79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2 886,92</w:t>
            </w:r>
            <w:r w:rsidRPr="00FF79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FF7985">
              <w:rPr>
                <w:rFonts w:ascii="Times New Roman" w:eastAsia="Times New Roman" w:hAnsi="Times New Roman" w:cs="Times New Roman"/>
                <w:sz w:val="24"/>
                <w:szCs w:val="24"/>
              </w:rPr>
              <w:t xml:space="preserve">zdy pracovníkom </w:t>
            </w:r>
            <w:r>
              <w:rPr>
                <w:rFonts w:ascii="Times New Roman" w:eastAsia="Times New Roman" w:hAnsi="Times New Roman" w:cs="Times New Roman"/>
                <w:sz w:val="24"/>
                <w:szCs w:val="24"/>
              </w:rPr>
              <w:t xml:space="preserve">v rámci   </w:t>
            </w:r>
          </w:p>
          <w:p w:rsidR="00CD27CF" w:rsidRPr="00FF7985" w:rsidRDefault="00CD27CF" w:rsidP="00FE61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projektov ÚPSVaR</w:t>
            </w:r>
          </w:p>
        </w:tc>
      </w:tr>
      <w:tr w:rsidR="00CD27CF" w:rsidRPr="00FF7985" w:rsidTr="00FE616C">
        <w:tc>
          <w:tcPr>
            <w:tcW w:w="9212" w:type="dxa"/>
          </w:tcPr>
          <w:p w:rsidR="00CD27CF" w:rsidRPr="00FF7985" w:rsidRDefault="00CD27CF" w:rsidP="00FE616C">
            <w:pPr>
              <w:spacing w:after="0" w:line="240" w:lineRule="auto"/>
              <w:rPr>
                <w:rFonts w:ascii="Times New Roman" w:eastAsia="Times New Roman" w:hAnsi="Times New Roman" w:cs="Times New Roman"/>
                <w:sz w:val="24"/>
                <w:szCs w:val="24"/>
              </w:rPr>
            </w:pPr>
            <w:r w:rsidRPr="00FF7985">
              <w:rPr>
                <w:rFonts w:ascii="Times New Roman" w:eastAsia="Times New Roman" w:hAnsi="Times New Roman" w:cs="Times New Roman"/>
                <w:sz w:val="24"/>
                <w:szCs w:val="24"/>
              </w:rPr>
              <w:t xml:space="preserve">8.        Nadácia Spoločne pre región         </w:t>
            </w:r>
            <w:r>
              <w:rPr>
                <w:rFonts w:ascii="Times New Roman" w:eastAsia="Times New Roman" w:hAnsi="Times New Roman" w:cs="Times New Roman"/>
                <w:sz w:val="24"/>
                <w:szCs w:val="24"/>
              </w:rPr>
              <w:t xml:space="preserve">      </w:t>
            </w:r>
            <w:r w:rsidRPr="00FF79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334,98</w:t>
            </w:r>
            <w:r w:rsidRPr="00FF79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daní  pre </w:t>
            </w:r>
            <w:r w:rsidRPr="00FF7985">
              <w:rPr>
                <w:rFonts w:ascii="Times New Roman" w:eastAsia="Times New Roman" w:hAnsi="Times New Roman" w:cs="Times New Roman"/>
                <w:sz w:val="24"/>
                <w:szCs w:val="24"/>
              </w:rPr>
              <w:t>MŠ</w:t>
            </w:r>
          </w:p>
        </w:tc>
      </w:tr>
      <w:tr w:rsidR="00CD27CF" w:rsidRPr="00FF7985" w:rsidTr="00FE616C">
        <w:tc>
          <w:tcPr>
            <w:tcW w:w="9212" w:type="dxa"/>
          </w:tcPr>
          <w:p w:rsidR="00CD27CF" w:rsidRPr="00FF7985" w:rsidRDefault="00CD27CF" w:rsidP="00CD27CF">
            <w:pPr>
              <w:spacing w:after="0" w:line="240" w:lineRule="auto"/>
              <w:rPr>
                <w:rFonts w:ascii="Times New Roman" w:eastAsia="Times New Roman" w:hAnsi="Times New Roman" w:cs="Times New Roman"/>
                <w:sz w:val="24"/>
                <w:szCs w:val="24"/>
              </w:rPr>
            </w:pPr>
            <w:r w:rsidRPr="00FF7985">
              <w:rPr>
                <w:rFonts w:ascii="Times New Roman" w:eastAsia="Times New Roman" w:hAnsi="Times New Roman" w:cs="Times New Roman"/>
                <w:sz w:val="24"/>
                <w:szCs w:val="24"/>
              </w:rPr>
              <w:t xml:space="preserve">9.        Min.dopravy, výstavby a reg.rozvoja </w:t>
            </w:r>
            <w:r>
              <w:rPr>
                <w:rFonts w:ascii="Times New Roman" w:eastAsia="Times New Roman" w:hAnsi="Times New Roman" w:cs="Times New Roman"/>
                <w:sz w:val="24"/>
                <w:szCs w:val="24"/>
              </w:rPr>
              <w:t xml:space="preserve">      262,76</w:t>
            </w:r>
            <w:r w:rsidRPr="00FF79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FF7985">
              <w:rPr>
                <w:rFonts w:ascii="Times New Roman" w:eastAsia="Times New Roman" w:hAnsi="Times New Roman" w:cs="Times New Roman"/>
                <w:sz w:val="24"/>
                <w:szCs w:val="24"/>
              </w:rPr>
              <w:t>ozemné komunikácie</w:t>
            </w:r>
          </w:p>
        </w:tc>
      </w:tr>
      <w:tr w:rsidR="00CD27CF" w:rsidRPr="00FF7985" w:rsidTr="00FE616C">
        <w:tc>
          <w:tcPr>
            <w:tcW w:w="9212" w:type="dxa"/>
          </w:tcPr>
          <w:p w:rsidR="00CD27CF" w:rsidRPr="00FF7985" w:rsidRDefault="00CD27CF" w:rsidP="00FE61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      Domáce potreby Dzurcová Bytča               50,00               Dar k výročiu obce </w:t>
            </w:r>
          </w:p>
        </w:tc>
      </w:tr>
      <w:tr w:rsidR="00CD27CF" w:rsidTr="00FE616C">
        <w:tc>
          <w:tcPr>
            <w:tcW w:w="9212" w:type="dxa"/>
          </w:tcPr>
          <w:p w:rsidR="00CD27CF" w:rsidRDefault="00CD27CF" w:rsidP="00FE61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Severoslovenské vodárne a kanalizácie    200,00               Dar pre  MŠ</w:t>
            </w:r>
          </w:p>
        </w:tc>
      </w:tr>
    </w:tbl>
    <w:p w:rsidR="008C3C29" w:rsidRPr="00965423" w:rsidRDefault="008C3C29" w:rsidP="008C3C29">
      <w:pPr>
        <w:spacing w:after="0" w:line="240" w:lineRule="auto"/>
        <w:outlineLvl w:val="0"/>
        <w:rPr>
          <w:rFonts w:ascii="Times New Roman" w:eastAsia="Times New Roman" w:hAnsi="Times New Roman" w:cs="Times New Roman"/>
          <w:color w:val="FF0000"/>
          <w:sz w:val="24"/>
          <w:szCs w:val="24"/>
          <w:lang w:eastAsia="sk-SK"/>
        </w:rPr>
      </w:pPr>
    </w:p>
    <w:p w:rsidR="00CD27CF" w:rsidRPr="00CD27CF" w:rsidRDefault="00CD27CF" w:rsidP="00CD27CF">
      <w:pPr>
        <w:spacing w:after="0" w:line="360" w:lineRule="auto"/>
        <w:jc w:val="both"/>
        <w:rPr>
          <w:rFonts w:ascii="Times New Roman" w:eastAsia="Times New Roman" w:hAnsi="Times New Roman" w:cs="Times New Roman"/>
          <w:noProof/>
          <w:color w:val="FF0000"/>
          <w:sz w:val="24"/>
          <w:szCs w:val="24"/>
          <w:lang w:eastAsia="sk-SK"/>
        </w:rPr>
      </w:pPr>
      <w:r>
        <w:rPr>
          <w:rFonts w:ascii="Times New Roman" w:eastAsia="Times New Roman" w:hAnsi="Times New Roman" w:cs="Times New Roman"/>
          <w:noProof/>
          <w:sz w:val="24"/>
          <w:szCs w:val="24"/>
          <w:lang w:eastAsia="sk-SK"/>
        </w:rPr>
        <w:t>Granty,</w:t>
      </w:r>
      <w:r w:rsidR="008C3C29" w:rsidRPr="00CD27CF">
        <w:rPr>
          <w:rFonts w:ascii="Times New Roman" w:eastAsia="Times New Roman" w:hAnsi="Times New Roman" w:cs="Times New Roman"/>
          <w:noProof/>
          <w:sz w:val="24"/>
          <w:szCs w:val="24"/>
          <w:lang w:eastAsia="sk-SK"/>
        </w:rPr>
        <w:t xml:space="preserve"> transfery</w:t>
      </w:r>
      <w:r>
        <w:rPr>
          <w:rFonts w:ascii="Times New Roman" w:eastAsia="Times New Roman" w:hAnsi="Times New Roman" w:cs="Times New Roman"/>
          <w:noProof/>
          <w:sz w:val="24"/>
          <w:szCs w:val="24"/>
          <w:lang w:eastAsia="sk-SK"/>
        </w:rPr>
        <w:t xml:space="preserve"> a dary</w:t>
      </w:r>
      <w:r w:rsidR="008C3C29" w:rsidRPr="00CD27CF">
        <w:rPr>
          <w:rFonts w:ascii="Times New Roman" w:eastAsia="Times New Roman" w:hAnsi="Times New Roman" w:cs="Times New Roman"/>
          <w:noProof/>
          <w:sz w:val="24"/>
          <w:szCs w:val="24"/>
          <w:lang w:eastAsia="sk-SK"/>
        </w:rPr>
        <w:t xml:space="preserve"> boli účelovo viazané a boli použité v súlade s ich účelom</w:t>
      </w:r>
      <w:r>
        <w:rPr>
          <w:rFonts w:ascii="Times New Roman" w:eastAsia="Times New Roman" w:hAnsi="Times New Roman" w:cs="Times New Roman"/>
          <w:noProof/>
          <w:color w:val="FF0000"/>
          <w:sz w:val="24"/>
          <w:szCs w:val="24"/>
          <w:lang w:eastAsia="sk-SK"/>
        </w:rPr>
        <w:t xml:space="preserve">. </w:t>
      </w:r>
      <w:r w:rsidRPr="00912D35">
        <w:rPr>
          <w:rFonts w:ascii="Times New Roman" w:eastAsia="Times New Roman" w:hAnsi="Times New Roman" w:cs="Times New Roman"/>
          <w:sz w:val="24"/>
          <w:szCs w:val="24"/>
        </w:rPr>
        <w:t>Obec k 31.12.201</w:t>
      </w:r>
      <w:r>
        <w:rPr>
          <w:rFonts w:ascii="Times New Roman" w:eastAsia="Times New Roman" w:hAnsi="Times New Roman" w:cs="Times New Roman"/>
          <w:sz w:val="24"/>
          <w:szCs w:val="24"/>
        </w:rPr>
        <w:t>5</w:t>
      </w:r>
      <w:r w:rsidRPr="00912D35">
        <w:rPr>
          <w:rFonts w:ascii="Times New Roman" w:eastAsia="Times New Roman" w:hAnsi="Times New Roman" w:cs="Times New Roman"/>
          <w:sz w:val="24"/>
          <w:szCs w:val="24"/>
        </w:rPr>
        <w:t xml:space="preserve"> eviduje príjem priebežnej platby z Monitorovacej správy </w:t>
      </w:r>
      <w:r>
        <w:rPr>
          <w:rFonts w:ascii="Times New Roman" w:eastAsia="Times New Roman" w:hAnsi="Times New Roman" w:cs="Times New Roman"/>
          <w:sz w:val="24"/>
          <w:szCs w:val="24"/>
        </w:rPr>
        <w:t xml:space="preserve">na prefinancovanie nákladov spojených s projektom ,,Náučný turistický chodník Hričovský hrad“ </w:t>
      </w:r>
      <w:r w:rsidRPr="00912D35">
        <w:rPr>
          <w:rFonts w:ascii="Times New Roman" w:eastAsia="Times New Roman" w:hAnsi="Times New Roman" w:cs="Times New Roman"/>
          <w:sz w:val="24"/>
          <w:szCs w:val="24"/>
        </w:rPr>
        <w:t xml:space="preserve">vo výške </w:t>
      </w:r>
      <w:r>
        <w:rPr>
          <w:rFonts w:ascii="Times New Roman" w:eastAsia="Times New Roman" w:hAnsi="Times New Roman" w:cs="Times New Roman"/>
          <w:sz w:val="24"/>
          <w:szCs w:val="24"/>
        </w:rPr>
        <w:t>27 000,11</w:t>
      </w:r>
      <w:r w:rsidRPr="00912D35">
        <w:rPr>
          <w:rFonts w:ascii="Times New Roman" w:eastAsia="Times New Roman" w:hAnsi="Times New Roman" w:cs="Times New Roman"/>
          <w:sz w:val="24"/>
          <w:szCs w:val="24"/>
        </w:rPr>
        <w:t xml:space="preserve"> eur, ktoré boli použité na splatenie úveru</w:t>
      </w:r>
      <w:r>
        <w:rPr>
          <w:rFonts w:ascii="Times New Roman" w:eastAsia="Times New Roman" w:hAnsi="Times New Roman" w:cs="Times New Roman"/>
          <w:sz w:val="24"/>
          <w:szCs w:val="24"/>
        </w:rPr>
        <w:t xml:space="preserve"> a 357,50 eur ako splatenie tuzemskej istiny</w:t>
      </w:r>
      <w:r w:rsidRPr="00912D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17.12.2015 eviduje obec tiež príjem 3 176,49 eur, avšak jeho použitie na splatenie úveru bolo zrealizované až v roku 2016.</w:t>
      </w:r>
    </w:p>
    <w:p w:rsidR="00A716A8" w:rsidRDefault="00A716A8" w:rsidP="008C3C29">
      <w:pPr>
        <w:spacing w:after="0" w:line="360" w:lineRule="auto"/>
        <w:jc w:val="both"/>
        <w:rPr>
          <w:rFonts w:ascii="Times New Roman" w:eastAsia="Times New Roman" w:hAnsi="Times New Roman" w:cs="Times New Roman"/>
          <w:b/>
          <w:sz w:val="24"/>
          <w:szCs w:val="24"/>
          <w:lang w:eastAsia="sk-SK"/>
        </w:rPr>
      </w:pPr>
    </w:p>
    <w:p w:rsidR="008C3C29" w:rsidRPr="00CD27CF" w:rsidRDefault="008C3C29" w:rsidP="008C3C29">
      <w:pPr>
        <w:spacing w:after="0" w:line="360" w:lineRule="auto"/>
        <w:jc w:val="both"/>
        <w:rPr>
          <w:rFonts w:ascii="Times New Roman" w:eastAsia="Times New Roman" w:hAnsi="Times New Roman" w:cs="Times New Roman"/>
          <w:b/>
          <w:sz w:val="24"/>
          <w:szCs w:val="24"/>
          <w:lang w:eastAsia="sk-SK"/>
        </w:rPr>
      </w:pPr>
      <w:r w:rsidRPr="00CD27CF">
        <w:rPr>
          <w:rFonts w:ascii="Times New Roman" w:eastAsia="Times New Roman" w:hAnsi="Times New Roman" w:cs="Times New Roman"/>
          <w:b/>
          <w:sz w:val="24"/>
          <w:szCs w:val="24"/>
          <w:lang w:eastAsia="sk-SK"/>
        </w:rPr>
        <w:t xml:space="preserve">6.2 Poskytnuté dotácie </w:t>
      </w:r>
    </w:p>
    <w:p w:rsidR="008C3C29" w:rsidRPr="00CD27CF" w:rsidRDefault="008C3C29" w:rsidP="008C3C29">
      <w:pPr>
        <w:spacing w:after="0" w:line="360" w:lineRule="auto"/>
        <w:jc w:val="both"/>
        <w:rPr>
          <w:rFonts w:ascii="Times New Roman" w:eastAsia="Times New Roman" w:hAnsi="Times New Roman" w:cs="Times New Roman"/>
          <w:sz w:val="24"/>
          <w:szCs w:val="24"/>
          <w:lang w:eastAsia="sk-SK"/>
        </w:rPr>
      </w:pPr>
      <w:r w:rsidRPr="00CD27CF">
        <w:rPr>
          <w:rFonts w:ascii="Times New Roman" w:eastAsia="Times New Roman" w:hAnsi="Times New Roman" w:cs="Times New Roman"/>
          <w:sz w:val="24"/>
          <w:szCs w:val="24"/>
          <w:lang w:eastAsia="sk-SK"/>
        </w:rPr>
        <w:t>V roku 201</w:t>
      </w:r>
      <w:r w:rsidR="00CD27CF" w:rsidRPr="00CD27CF">
        <w:rPr>
          <w:rFonts w:ascii="Times New Roman" w:eastAsia="Times New Roman" w:hAnsi="Times New Roman" w:cs="Times New Roman"/>
          <w:sz w:val="24"/>
          <w:szCs w:val="24"/>
          <w:lang w:eastAsia="sk-SK"/>
        </w:rPr>
        <w:t>5</w:t>
      </w:r>
      <w:r w:rsidRPr="00CD27CF">
        <w:rPr>
          <w:rFonts w:ascii="Times New Roman" w:eastAsia="Times New Roman" w:hAnsi="Times New Roman" w:cs="Times New Roman"/>
          <w:sz w:val="24"/>
          <w:szCs w:val="24"/>
          <w:lang w:eastAsia="sk-SK"/>
        </w:rPr>
        <w:t xml:space="preserve"> obec </w:t>
      </w:r>
      <w:r w:rsidR="00CD27CF" w:rsidRPr="00CD27CF">
        <w:rPr>
          <w:rFonts w:ascii="Times New Roman" w:eastAsia="Times New Roman" w:hAnsi="Times New Roman" w:cs="Times New Roman"/>
          <w:sz w:val="24"/>
          <w:szCs w:val="24"/>
          <w:lang w:eastAsia="sk-SK"/>
        </w:rPr>
        <w:t>ne</w:t>
      </w:r>
      <w:r w:rsidRPr="00CD27CF">
        <w:rPr>
          <w:rFonts w:ascii="Times New Roman" w:eastAsia="Times New Roman" w:hAnsi="Times New Roman" w:cs="Times New Roman"/>
          <w:sz w:val="24"/>
          <w:szCs w:val="24"/>
          <w:lang w:eastAsia="sk-SK"/>
        </w:rPr>
        <w:t xml:space="preserve">poskytla zo svojho rozpočtu dotácie v zmysle VZN č. 1/2006    o poskytovaní dotácií z rozpočtu obce: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860"/>
        <w:gridCol w:w="2340"/>
      </w:tblGrid>
      <w:tr w:rsidR="00CD27CF" w:rsidRPr="00CD27CF" w:rsidTr="000C67FF">
        <w:tc>
          <w:tcPr>
            <w:tcW w:w="1728" w:type="dxa"/>
          </w:tcPr>
          <w:p w:rsidR="008C3C29" w:rsidRPr="00CD27CF" w:rsidRDefault="008C3C29" w:rsidP="008C3C29">
            <w:pPr>
              <w:spacing w:after="0" w:line="240" w:lineRule="auto"/>
              <w:jc w:val="center"/>
              <w:rPr>
                <w:rFonts w:ascii="Times New Roman" w:eastAsia="Times New Roman" w:hAnsi="Times New Roman" w:cs="Times New Roman"/>
                <w:b/>
                <w:lang w:eastAsia="sk-SK"/>
              </w:rPr>
            </w:pPr>
            <w:r w:rsidRPr="00CD27CF">
              <w:rPr>
                <w:rFonts w:ascii="Times New Roman" w:eastAsia="Times New Roman" w:hAnsi="Times New Roman" w:cs="Times New Roman"/>
                <w:b/>
                <w:lang w:eastAsia="sk-SK"/>
              </w:rPr>
              <w:t>Prijímateľ dotácie</w:t>
            </w:r>
          </w:p>
        </w:tc>
        <w:tc>
          <w:tcPr>
            <w:tcW w:w="4860" w:type="dxa"/>
          </w:tcPr>
          <w:p w:rsidR="008C3C29" w:rsidRPr="00CD27CF" w:rsidRDefault="008C3C29" w:rsidP="008C3C29">
            <w:pPr>
              <w:spacing w:after="0" w:line="240" w:lineRule="auto"/>
              <w:jc w:val="center"/>
              <w:rPr>
                <w:rFonts w:ascii="Times New Roman" w:eastAsia="Times New Roman" w:hAnsi="Times New Roman" w:cs="Times New Roman"/>
                <w:b/>
                <w:lang w:eastAsia="sk-SK"/>
              </w:rPr>
            </w:pPr>
            <w:r w:rsidRPr="00CD27CF">
              <w:rPr>
                <w:rFonts w:ascii="Times New Roman" w:eastAsia="Times New Roman" w:hAnsi="Times New Roman" w:cs="Times New Roman"/>
                <w:b/>
                <w:lang w:eastAsia="sk-SK"/>
              </w:rPr>
              <w:t>Účelové určenie dotácie</w:t>
            </w:r>
          </w:p>
        </w:tc>
        <w:tc>
          <w:tcPr>
            <w:tcW w:w="2340" w:type="dxa"/>
          </w:tcPr>
          <w:p w:rsidR="008C3C29" w:rsidRPr="00CD27CF" w:rsidRDefault="008C3C29" w:rsidP="008C3C29">
            <w:pPr>
              <w:spacing w:after="0" w:line="240" w:lineRule="auto"/>
              <w:jc w:val="center"/>
              <w:rPr>
                <w:rFonts w:ascii="Times New Roman" w:eastAsia="Times New Roman" w:hAnsi="Times New Roman" w:cs="Times New Roman"/>
                <w:b/>
                <w:lang w:eastAsia="sk-SK"/>
              </w:rPr>
            </w:pPr>
            <w:r w:rsidRPr="00CD27CF">
              <w:rPr>
                <w:rFonts w:ascii="Times New Roman" w:eastAsia="Times New Roman" w:hAnsi="Times New Roman" w:cs="Times New Roman"/>
                <w:b/>
                <w:lang w:eastAsia="sk-SK"/>
              </w:rPr>
              <w:t>Suma poskytnutých</w:t>
            </w:r>
          </w:p>
          <w:p w:rsidR="008C3C29" w:rsidRPr="00CD27CF" w:rsidRDefault="008C3C29" w:rsidP="008C3C29">
            <w:pPr>
              <w:spacing w:after="0" w:line="240" w:lineRule="auto"/>
              <w:jc w:val="center"/>
              <w:rPr>
                <w:rFonts w:ascii="Times New Roman" w:eastAsia="Times New Roman" w:hAnsi="Times New Roman" w:cs="Times New Roman"/>
                <w:b/>
                <w:lang w:eastAsia="sk-SK"/>
              </w:rPr>
            </w:pPr>
            <w:r w:rsidRPr="00CD27CF">
              <w:rPr>
                <w:rFonts w:ascii="Times New Roman" w:eastAsia="Times New Roman" w:hAnsi="Times New Roman" w:cs="Times New Roman"/>
                <w:b/>
                <w:lang w:eastAsia="sk-SK"/>
              </w:rPr>
              <w:t xml:space="preserve"> prostriedkov v €</w:t>
            </w:r>
          </w:p>
        </w:tc>
      </w:tr>
      <w:tr w:rsidR="00CD27CF" w:rsidRPr="00CD27CF" w:rsidTr="000C67FF">
        <w:tc>
          <w:tcPr>
            <w:tcW w:w="1728" w:type="dxa"/>
          </w:tcPr>
          <w:p w:rsidR="008C3C29" w:rsidRPr="00CD27CF" w:rsidRDefault="00CD27CF" w:rsidP="00CD27CF">
            <w:pPr>
              <w:spacing w:after="0" w:line="360" w:lineRule="auto"/>
              <w:jc w:val="center"/>
              <w:rPr>
                <w:rFonts w:ascii="Times New Roman" w:eastAsia="Times New Roman" w:hAnsi="Times New Roman" w:cs="Times New Roman"/>
                <w:sz w:val="24"/>
                <w:szCs w:val="24"/>
                <w:lang w:eastAsia="sk-SK"/>
              </w:rPr>
            </w:pPr>
            <w:r w:rsidRPr="00CD27CF">
              <w:rPr>
                <w:rFonts w:ascii="Times New Roman" w:eastAsia="Times New Roman" w:hAnsi="Times New Roman" w:cs="Times New Roman"/>
                <w:sz w:val="24"/>
                <w:szCs w:val="24"/>
                <w:lang w:eastAsia="sk-SK"/>
              </w:rPr>
              <w:t>-</w:t>
            </w:r>
          </w:p>
        </w:tc>
        <w:tc>
          <w:tcPr>
            <w:tcW w:w="4860" w:type="dxa"/>
          </w:tcPr>
          <w:p w:rsidR="008C3C29" w:rsidRPr="00CD27CF" w:rsidRDefault="00CD27CF" w:rsidP="00CD27CF">
            <w:pPr>
              <w:spacing w:after="0" w:line="360" w:lineRule="auto"/>
              <w:jc w:val="center"/>
              <w:rPr>
                <w:rFonts w:ascii="Times New Roman" w:eastAsia="Times New Roman" w:hAnsi="Times New Roman" w:cs="Times New Roman"/>
                <w:sz w:val="24"/>
                <w:szCs w:val="24"/>
                <w:lang w:eastAsia="sk-SK"/>
              </w:rPr>
            </w:pPr>
            <w:r w:rsidRPr="00CD27CF">
              <w:rPr>
                <w:rFonts w:ascii="Times New Roman" w:eastAsia="Times New Roman" w:hAnsi="Times New Roman" w:cs="Times New Roman"/>
                <w:sz w:val="24"/>
                <w:szCs w:val="24"/>
                <w:lang w:eastAsia="sk-SK"/>
              </w:rPr>
              <w:t>-</w:t>
            </w:r>
          </w:p>
        </w:tc>
        <w:tc>
          <w:tcPr>
            <w:tcW w:w="2340" w:type="dxa"/>
          </w:tcPr>
          <w:p w:rsidR="008C3C29" w:rsidRPr="00CD27CF" w:rsidRDefault="00CD27CF" w:rsidP="00CD27CF">
            <w:pPr>
              <w:spacing w:after="0" w:line="360" w:lineRule="auto"/>
              <w:jc w:val="center"/>
              <w:rPr>
                <w:rFonts w:ascii="Times New Roman" w:eastAsia="Times New Roman" w:hAnsi="Times New Roman" w:cs="Times New Roman"/>
                <w:sz w:val="24"/>
                <w:szCs w:val="24"/>
                <w:lang w:eastAsia="sk-SK"/>
              </w:rPr>
            </w:pPr>
            <w:r w:rsidRPr="00CD27CF">
              <w:rPr>
                <w:rFonts w:ascii="Times New Roman" w:eastAsia="Times New Roman" w:hAnsi="Times New Roman" w:cs="Times New Roman"/>
                <w:sz w:val="24"/>
                <w:szCs w:val="24"/>
                <w:lang w:eastAsia="sk-SK"/>
              </w:rPr>
              <w:t>-</w:t>
            </w:r>
          </w:p>
        </w:tc>
      </w:tr>
    </w:tbl>
    <w:p w:rsidR="00CD27CF" w:rsidRPr="00A77532" w:rsidRDefault="00CD27CF" w:rsidP="00CD27C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Realizované transfery boli poskytnuté na členské príspevky a na jednorazovú výpomoc sociálne slabej rodine. </w:t>
      </w:r>
    </w:p>
    <w:p w:rsidR="008C3C29" w:rsidRPr="00965423" w:rsidRDefault="008C3C29" w:rsidP="008C3C29">
      <w:pPr>
        <w:tabs>
          <w:tab w:val="left" w:pos="2880"/>
          <w:tab w:val="right" w:pos="8820"/>
        </w:tabs>
        <w:spacing w:after="0" w:line="240" w:lineRule="auto"/>
        <w:jc w:val="both"/>
        <w:rPr>
          <w:rFonts w:ascii="Times New Roman" w:eastAsia="Times New Roman" w:hAnsi="Times New Roman" w:cs="Times New Roman"/>
          <w:color w:val="FF0000"/>
          <w:sz w:val="24"/>
          <w:szCs w:val="24"/>
          <w:lang w:eastAsia="sk-SK"/>
        </w:rPr>
      </w:pPr>
    </w:p>
    <w:p w:rsidR="008C3C29" w:rsidRPr="00CD27CF" w:rsidRDefault="008C3C29" w:rsidP="008C3C29">
      <w:pPr>
        <w:tabs>
          <w:tab w:val="left" w:pos="2880"/>
          <w:tab w:val="right" w:pos="8820"/>
        </w:tabs>
        <w:spacing w:after="0" w:line="240" w:lineRule="auto"/>
        <w:jc w:val="both"/>
        <w:rPr>
          <w:rFonts w:ascii="Times New Roman" w:eastAsia="Times New Roman" w:hAnsi="Times New Roman" w:cs="Times New Roman"/>
          <w:b/>
          <w:sz w:val="24"/>
          <w:szCs w:val="24"/>
          <w:lang w:eastAsia="sk-SK"/>
        </w:rPr>
      </w:pPr>
      <w:r w:rsidRPr="00CD27CF">
        <w:rPr>
          <w:rFonts w:ascii="Times New Roman" w:eastAsia="Times New Roman" w:hAnsi="Times New Roman" w:cs="Times New Roman"/>
          <w:b/>
          <w:sz w:val="24"/>
          <w:szCs w:val="24"/>
          <w:lang w:eastAsia="sk-SK"/>
        </w:rPr>
        <w:t>6.3 Významné investičné akcie v roku 201</w:t>
      </w:r>
      <w:r w:rsidR="00CD27CF" w:rsidRPr="00CD27CF">
        <w:rPr>
          <w:rFonts w:ascii="Times New Roman" w:eastAsia="Times New Roman" w:hAnsi="Times New Roman" w:cs="Times New Roman"/>
          <w:b/>
          <w:sz w:val="24"/>
          <w:szCs w:val="24"/>
          <w:lang w:eastAsia="sk-SK"/>
        </w:rPr>
        <w:t>5</w:t>
      </w:r>
    </w:p>
    <w:p w:rsidR="008C3C29" w:rsidRPr="00CD27CF" w:rsidRDefault="008C3C29" w:rsidP="008C3C29">
      <w:pPr>
        <w:tabs>
          <w:tab w:val="left" w:pos="2880"/>
          <w:tab w:val="right" w:pos="8820"/>
        </w:tabs>
        <w:spacing w:after="0" w:line="240" w:lineRule="auto"/>
        <w:jc w:val="both"/>
        <w:rPr>
          <w:rFonts w:ascii="Times New Roman" w:eastAsia="Times New Roman" w:hAnsi="Times New Roman" w:cs="Times New Roman"/>
          <w:b/>
          <w:sz w:val="24"/>
          <w:szCs w:val="24"/>
          <w:lang w:eastAsia="sk-SK"/>
        </w:rPr>
      </w:pPr>
    </w:p>
    <w:p w:rsidR="00CD27CF" w:rsidRDefault="00CD27CF" w:rsidP="00A71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Najvýznamnejšie </w:t>
      </w:r>
      <w:r w:rsidR="008C3C29" w:rsidRPr="00CD27CF">
        <w:rPr>
          <w:rFonts w:ascii="Times New Roman" w:hAnsi="Times New Roman" w:cs="Times New Roman"/>
          <w:sz w:val="24"/>
          <w:szCs w:val="24"/>
        </w:rPr>
        <w:t>investičné akcie realizované v roku 201</w:t>
      </w:r>
      <w:r>
        <w:rPr>
          <w:rFonts w:ascii="Times New Roman" w:hAnsi="Times New Roman" w:cs="Times New Roman"/>
          <w:sz w:val="24"/>
          <w:szCs w:val="24"/>
        </w:rPr>
        <w:t>5:</w:t>
      </w:r>
    </w:p>
    <w:p w:rsidR="00CD27CF" w:rsidRDefault="00CD27CF" w:rsidP="00A71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modernizácia vykurovacích telies v budove kultúrneho domu</w:t>
      </w:r>
    </w:p>
    <w:p w:rsidR="008C3C29" w:rsidRPr="00CD27CF" w:rsidRDefault="00CD27CF" w:rsidP="00A71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16A8">
        <w:rPr>
          <w:rFonts w:ascii="Times New Roman" w:hAnsi="Times New Roman" w:cs="Times New Roman"/>
          <w:sz w:val="24"/>
          <w:szCs w:val="24"/>
        </w:rPr>
        <w:t>rekonštrukcia fasády kultúrneho domu</w:t>
      </w:r>
      <w:r w:rsidR="008C3C29" w:rsidRPr="00CD27CF">
        <w:rPr>
          <w:rFonts w:ascii="Times New Roman" w:hAnsi="Times New Roman" w:cs="Times New Roman"/>
          <w:sz w:val="24"/>
          <w:szCs w:val="24"/>
        </w:rPr>
        <w:t xml:space="preserve"> </w:t>
      </w:r>
    </w:p>
    <w:p w:rsidR="00A716A8" w:rsidRDefault="00A716A8" w:rsidP="008C3C29">
      <w:pPr>
        <w:spacing w:after="0" w:line="240" w:lineRule="auto"/>
        <w:jc w:val="both"/>
        <w:rPr>
          <w:rFonts w:ascii="Times New Roman" w:eastAsia="Times New Roman" w:hAnsi="Times New Roman" w:cs="Times New Roman"/>
          <w:b/>
          <w:color w:val="FF0000"/>
          <w:sz w:val="24"/>
          <w:szCs w:val="24"/>
          <w:lang w:eastAsia="sk-SK"/>
        </w:rPr>
      </w:pPr>
    </w:p>
    <w:p w:rsidR="008C3C29" w:rsidRPr="00A716A8" w:rsidRDefault="008C3C29" w:rsidP="008C3C29">
      <w:pPr>
        <w:spacing w:after="0" w:line="240" w:lineRule="auto"/>
        <w:jc w:val="both"/>
        <w:rPr>
          <w:rFonts w:ascii="Times New Roman" w:eastAsia="Times New Roman" w:hAnsi="Times New Roman" w:cs="Times New Roman"/>
          <w:b/>
          <w:sz w:val="24"/>
          <w:szCs w:val="24"/>
          <w:lang w:eastAsia="sk-SK"/>
        </w:rPr>
      </w:pPr>
      <w:r w:rsidRPr="00A716A8">
        <w:rPr>
          <w:rFonts w:ascii="Times New Roman" w:eastAsia="Times New Roman" w:hAnsi="Times New Roman" w:cs="Times New Roman"/>
          <w:b/>
          <w:sz w:val="24"/>
          <w:szCs w:val="24"/>
          <w:lang w:eastAsia="sk-SK"/>
        </w:rPr>
        <w:t xml:space="preserve">6.4 Predpokladaný budúci vývoj činnosti </w:t>
      </w:r>
    </w:p>
    <w:p w:rsidR="008C3C29" w:rsidRPr="00A716A8" w:rsidRDefault="008C3C29" w:rsidP="008C3C29">
      <w:pPr>
        <w:spacing w:after="0" w:line="240" w:lineRule="auto"/>
        <w:jc w:val="both"/>
        <w:rPr>
          <w:rFonts w:ascii="Times New Roman" w:eastAsia="Times New Roman" w:hAnsi="Times New Roman" w:cs="Times New Roman"/>
          <w:b/>
          <w:sz w:val="24"/>
          <w:szCs w:val="24"/>
          <w:lang w:eastAsia="sk-SK"/>
        </w:rPr>
      </w:pPr>
    </w:p>
    <w:p w:rsidR="008C3C29" w:rsidRPr="00A716A8" w:rsidRDefault="008C3C29" w:rsidP="008C3C29">
      <w:pPr>
        <w:spacing w:after="0" w:line="360" w:lineRule="auto"/>
        <w:jc w:val="both"/>
        <w:rPr>
          <w:rFonts w:ascii="Times New Roman" w:eastAsia="Times New Roman" w:hAnsi="Times New Roman" w:cs="Times New Roman"/>
          <w:sz w:val="24"/>
          <w:szCs w:val="24"/>
          <w:lang w:eastAsia="sk-SK"/>
        </w:rPr>
      </w:pPr>
      <w:r w:rsidRPr="00A716A8">
        <w:rPr>
          <w:rFonts w:ascii="Times New Roman" w:eastAsia="Times New Roman" w:hAnsi="Times New Roman" w:cs="Times New Roman"/>
          <w:sz w:val="24"/>
          <w:szCs w:val="24"/>
          <w:lang w:eastAsia="sk-SK"/>
        </w:rPr>
        <w:t>Predpokladané investičné akcie realizované v budúcich rokoch - žiadne</w:t>
      </w:r>
    </w:p>
    <w:p w:rsidR="008C3C29" w:rsidRPr="00A716A8" w:rsidRDefault="008C3C29" w:rsidP="008C3C29">
      <w:pPr>
        <w:spacing w:after="0" w:line="360" w:lineRule="auto"/>
        <w:jc w:val="both"/>
        <w:rPr>
          <w:rFonts w:ascii="Times New Roman" w:eastAsia="Times New Roman" w:hAnsi="Times New Roman" w:cs="Times New Roman"/>
          <w:b/>
          <w:sz w:val="24"/>
          <w:szCs w:val="24"/>
          <w:lang w:eastAsia="sk-SK"/>
        </w:rPr>
      </w:pPr>
    </w:p>
    <w:p w:rsidR="008C3C29" w:rsidRPr="00A716A8" w:rsidRDefault="008C3C29" w:rsidP="008C3C29">
      <w:pPr>
        <w:spacing w:after="0" w:line="360" w:lineRule="auto"/>
        <w:jc w:val="both"/>
        <w:rPr>
          <w:rFonts w:ascii="Times New Roman" w:eastAsia="Times New Roman" w:hAnsi="Times New Roman" w:cs="Times New Roman"/>
          <w:b/>
          <w:sz w:val="24"/>
          <w:szCs w:val="24"/>
          <w:lang w:eastAsia="sk-SK"/>
        </w:rPr>
      </w:pPr>
      <w:r w:rsidRPr="00A716A8">
        <w:rPr>
          <w:rFonts w:ascii="Times New Roman" w:eastAsia="Times New Roman" w:hAnsi="Times New Roman" w:cs="Times New Roman"/>
          <w:b/>
          <w:sz w:val="24"/>
          <w:szCs w:val="24"/>
          <w:lang w:eastAsia="sk-SK"/>
        </w:rPr>
        <w:t xml:space="preserve">6.5 Udalosti osobitného významu po skončení účtovného obdobia </w:t>
      </w:r>
    </w:p>
    <w:p w:rsidR="008C3C29" w:rsidRPr="00A716A8" w:rsidRDefault="008C3C29" w:rsidP="008C3C29">
      <w:pPr>
        <w:spacing w:after="0" w:line="360" w:lineRule="auto"/>
        <w:jc w:val="both"/>
        <w:rPr>
          <w:rFonts w:ascii="Times New Roman" w:eastAsia="Times New Roman" w:hAnsi="Times New Roman" w:cs="Times New Roman"/>
          <w:sz w:val="24"/>
          <w:szCs w:val="24"/>
          <w:lang w:eastAsia="sk-SK"/>
        </w:rPr>
      </w:pPr>
      <w:r w:rsidRPr="00A716A8">
        <w:rPr>
          <w:rFonts w:ascii="Times New Roman" w:eastAsia="Times New Roman" w:hAnsi="Times New Roman" w:cs="Times New Roman"/>
          <w:sz w:val="24"/>
          <w:szCs w:val="24"/>
          <w:lang w:eastAsia="sk-SK"/>
        </w:rPr>
        <w:t xml:space="preserve">Obec nezaznamenala žiadnu udalosť osobitného významu po skončení účtovného obdobia. </w:t>
      </w:r>
    </w:p>
    <w:p w:rsidR="008C3C29" w:rsidRPr="00965423" w:rsidRDefault="008C3C29" w:rsidP="008C3C29">
      <w:pPr>
        <w:spacing w:after="0" w:line="360" w:lineRule="auto"/>
        <w:jc w:val="both"/>
        <w:rPr>
          <w:rFonts w:ascii="Times New Roman" w:eastAsia="Times New Roman" w:hAnsi="Times New Roman" w:cs="Times New Roman"/>
          <w:color w:val="FF0000"/>
          <w:sz w:val="24"/>
          <w:szCs w:val="24"/>
          <w:lang w:eastAsia="sk-SK"/>
        </w:rPr>
      </w:pPr>
    </w:p>
    <w:p w:rsidR="008C3C29" w:rsidRPr="00A716A8" w:rsidRDefault="008C3C29" w:rsidP="008C3C29">
      <w:pPr>
        <w:spacing w:after="0" w:line="360" w:lineRule="auto"/>
        <w:jc w:val="both"/>
        <w:rPr>
          <w:rFonts w:ascii="Times New Roman" w:hAnsi="Times New Roman" w:cs="Times New Roman"/>
          <w:b/>
          <w:sz w:val="24"/>
          <w:szCs w:val="24"/>
        </w:rPr>
      </w:pPr>
      <w:r w:rsidRPr="00A716A8">
        <w:rPr>
          <w:rFonts w:ascii="Times New Roman" w:hAnsi="Times New Roman" w:cs="Times New Roman"/>
          <w:b/>
          <w:sz w:val="24"/>
          <w:szCs w:val="24"/>
        </w:rPr>
        <w:t>6.6 Významné riziká a neistoty, ktorým je účtovná jednotka vystavená .</w:t>
      </w:r>
    </w:p>
    <w:p w:rsidR="008C3C29" w:rsidRPr="00A716A8" w:rsidRDefault="008C3C29" w:rsidP="008C3C29">
      <w:pPr>
        <w:spacing w:after="0" w:line="360" w:lineRule="auto"/>
        <w:jc w:val="both"/>
        <w:rPr>
          <w:rFonts w:ascii="Times New Roman" w:hAnsi="Times New Roman" w:cs="Times New Roman"/>
          <w:sz w:val="24"/>
          <w:szCs w:val="24"/>
        </w:rPr>
      </w:pPr>
      <w:r w:rsidRPr="00A716A8">
        <w:rPr>
          <w:rFonts w:ascii="Times New Roman" w:hAnsi="Times New Roman" w:cs="Times New Roman"/>
          <w:sz w:val="24"/>
          <w:szCs w:val="24"/>
        </w:rPr>
        <w:t>Obec nevedie žiadny súdny spor .</w:t>
      </w:r>
    </w:p>
    <w:p w:rsidR="008C3C29" w:rsidRPr="00965423" w:rsidRDefault="008C3C29" w:rsidP="008C3C29">
      <w:pPr>
        <w:spacing w:after="0" w:line="360" w:lineRule="auto"/>
        <w:jc w:val="both"/>
        <w:rPr>
          <w:rFonts w:ascii="Times New Roman" w:eastAsia="Times New Roman" w:hAnsi="Times New Roman" w:cs="Times New Roman"/>
          <w:color w:val="FF0000"/>
          <w:sz w:val="24"/>
          <w:szCs w:val="24"/>
          <w:lang w:eastAsia="sk-SK"/>
        </w:rPr>
      </w:pPr>
    </w:p>
    <w:p w:rsidR="008C3C29" w:rsidRPr="00A716A8" w:rsidRDefault="008C3C29" w:rsidP="008C3C29">
      <w:pPr>
        <w:spacing w:after="0" w:line="360" w:lineRule="auto"/>
        <w:jc w:val="both"/>
        <w:rPr>
          <w:rFonts w:ascii="Times New Roman" w:eastAsia="Times New Roman" w:hAnsi="Times New Roman" w:cs="Times New Roman"/>
          <w:sz w:val="24"/>
          <w:szCs w:val="24"/>
          <w:lang w:eastAsia="sk-SK"/>
        </w:rPr>
      </w:pPr>
      <w:r w:rsidRPr="00A716A8">
        <w:rPr>
          <w:rFonts w:ascii="Times New Roman" w:eastAsia="Times New Roman" w:hAnsi="Times New Roman" w:cs="Times New Roman"/>
          <w:sz w:val="24"/>
          <w:szCs w:val="24"/>
          <w:lang w:eastAsia="sk-SK"/>
        </w:rPr>
        <w:t xml:space="preserve">Vypracoval:    </w:t>
      </w:r>
      <w:r w:rsidR="00A716A8" w:rsidRPr="00A716A8">
        <w:rPr>
          <w:rFonts w:ascii="Times New Roman" w:eastAsia="Times New Roman" w:hAnsi="Times New Roman" w:cs="Times New Roman"/>
          <w:sz w:val="24"/>
          <w:szCs w:val="24"/>
          <w:lang w:eastAsia="sk-SK"/>
        </w:rPr>
        <w:t>Hulínová Miroslava</w:t>
      </w:r>
      <w:r w:rsidRPr="00A716A8">
        <w:rPr>
          <w:rFonts w:ascii="Times New Roman" w:eastAsia="Times New Roman" w:hAnsi="Times New Roman" w:cs="Times New Roman"/>
          <w:sz w:val="24"/>
          <w:szCs w:val="24"/>
          <w:lang w:eastAsia="sk-SK"/>
        </w:rPr>
        <w:t xml:space="preserve">                            Predkladá: Jarmila Dobroňová</w:t>
      </w:r>
    </w:p>
    <w:p w:rsidR="008C3C29" w:rsidRPr="00965423" w:rsidRDefault="008C3C29" w:rsidP="008C3C29">
      <w:pPr>
        <w:spacing w:after="0" w:line="360" w:lineRule="auto"/>
        <w:jc w:val="both"/>
        <w:rPr>
          <w:rFonts w:ascii="Times New Roman" w:eastAsia="Times New Roman" w:hAnsi="Times New Roman" w:cs="Times New Roman"/>
          <w:color w:val="FF0000"/>
          <w:sz w:val="24"/>
          <w:szCs w:val="24"/>
          <w:lang w:eastAsia="sk-SK"/>
        </w:rPr>
      </w:pPr>
    </w:p>
    <w:p w:rsidR="008C3C29" w:rsidRPr="00A716A8" w:rsidRDefault="008C3C29" w:rsidP="008C3C29">
      <w:pPr>
        <w:spacing w:after="0" w:line="360" w:lineRule="auto"/>
        <w:jc w:val="both"/>
        <w:rPr>
          <w:rFonts w:ascii="Times New Roman" w:eastAsia="Times New Roman" w:hAnsi="Times New Roman" w:cs="Times New Roman"/>
          <w:sz w:val="24"/>
          <w:szCs w:val="24"/>
          <w:lang w:eastAsia="sk-SK"/>
        </w:rPr>
      </w:pPr>
      <w:r w:rsidRPr="00A716A8">
        <w:rPr>
          <w:rFonts w:ascii="Times New Roman" w:eastAsia="Times New Roman" w:hAnsi="Times New Roman" w:cs="Times New Roman"/>
          <w:sz w:val="24"/>
          <w:szCs w:val="24"/>
          <w:lang w:eastAsia="sk-SK"/>
        </w:rPr>
        <w:t xml:space="preserve">V Hričovskom Podhradí  dňa </w:t>
      </w:r>
      <w:r w:rsidR="00A716A8" w:rsidRPr="00A716A8">
        <w:rPr>
          <w:rFonts w:ascii="Times New Roman" w:eastAsia="Times New Roman" w:hAnsi="Times New Roman" w:cs="Times New Roman"/>
          <w:sz w:val="24"/>
          <w:szCs w:val="24"/>
          <w:lang w:eastAsia="sk-SK"/>
        </w:rPr>
        <w:t>18</w:t>
      </w:r>
      <w:r w:rsidRPr="00A716A8">
        <w:rPr>
          <w:rFonts w:ascii="Times New Roman" w:eastAsia="Times New Roman" w:hAnsi="Times New Roman" w:cs="Times New Roman"/>
          <w:sz w:val="24"/>
          <w:szCs w:val="24"/>
          <w:lang w:eastAsia="sk-SK"/>
        </w:rPr>
        <w:t>.2.201</w:t>
      </w:r>
      <w:r w:rsidR="00A716A8" w:rsidRPr="00A716A8">
        <w:rPr>
          <w:rFonts w:ascii="Times New Roman" w:eastAsia="Times New Roman" w:hAnsi="Times New Roman" w:cs="Times New Roman"/>
          <w:sz w:val="24"/>
          <w:szCs w:val="24"/>
          <w:lang w:eastAsia="sk-SK"/>
        </w:rPr>
        <w:t>6</w:t>
      </w:r>
    </w:p>
    <w:sectPr w:rsidR="008C3C29" w:rsidRPr="00A716A8" w:rsidSect="000C67FF">
      <w:footerReference w:type="even" r:id="rId10"/>
      <w:footerReference w:type="default" r:id="rId11"/>
      <w:pgSz w:w="11906" w:h="16838"/>
      <w:pgMar w:top="1417" w:right="1286"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14E" w:rsidRDefault="00FE314E">
      <w:pPr>
        <w:spacing w:after="0" w:line="240" w:lineRule="auto"/>
      </w:pPr>
      <w:r>
        <w:separator/>
      </w:r>
    </w:p>
  </w:endnote>
  <w:endnote w:type="continuationSeparator" w:id="0">
    <w:p w:rsidR="00FE314E" w:rsidRDefault="00FE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65" w:rsidRDefault="001F2965" w:rsidP="000C67F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1F2965" w:rsidRDefault="001F2965" w:rsidP="000C67FF">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65" w:rsidRDefault="001F2965" w:rsidP="000C67F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513B6">
      <w:rPr>
        <w:rStyle w:val="slostrany"/>
        <w:noProof/>
      </w:rPr>
      <w:t>3</w:t>
    </w:r>
    <w:r>
      <w:rPr>
        <w:rStyle w:val="slostrany"/>
      </w:rPr>
      <w:fldChar w:fldCharType="end"/>
    </w:r>
  </w:p>
  <w:p w:rsidR="001F2965" w:rsidRDefault="001F2965" w:rsidP="000C67FF">
    <w:pPr>
      <w:pStyle w:val="Pta"/>
      <w:framePr w:wrap="around" w:vAnchor="text" w:hAnchor="margin" w:xAlign="right" w:y="1"/>
      <w:ind w:right="360"/>
      <w:rPr>
        <w:rStyle w:val="slostrany"/>
      </w:rPr>
    </w:pPr>
  </w:p>
  <w:p w:rsidR="001F2965" w:rsidRDefault="001F2965" w:rsidP="000C67FF">
    <w:pPr>
      <w:pStyle w:val="Pta"/>
      <w:framePr w:wrap="around" w:vAnchor="text" w:hAnchor="margin" w:xAlign="right" w:y="1"/>
      <w:rPr>
        <w:rStyle w:val="slostrany"/>
      </w:rPr>
    </w:pPr>
  </w:p>
  <w:p w:rsidR="001F2965" w:rsidRDefault="001F2965" w:rsidP="000C67FF">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14E" w:rsidRDefault="00FE314E">
      <w:pPr>
        <w:spacing w:after="0" w:line="240" w:lineRule="auto"/>
      </w:pPr>
      <w:r>
        <w:separator/>
      </w:r>
    </w:p>
  </w:footnote>
  <w:footnote w:type="continuationSeparator" w:id="0">
    <w:p w:rsidR="00FE314E" w:rsidRDefault="00FE3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FF4"/>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
    <w:nsid w:val="0F7779FD"/>
    <w:multiLevelType w:val="singleLevel"/>
    <w:tmpl w:val="8FBCC95C"/>
    <w:lvl w:ilvl="0">
      <w:start w:val="2"/>
      <w:numFmt w:val="bullet"/>
      <w:lvlText w:val="-"/>
      <w:lvlJc w:val="left"/>
      <w:pPr>
        <w:tabs>
          <w:tab w:val="num" w:pos="360"/>
        </w:tabs>
        <w:ind w:left="360" w:hanging="360"/>
      </w:pPr>
      <w:rPr>
        <w:rFonts w:hint="default"/>
      </w:rPr>
    </w:lvl>
  </w:abstractNum>
  <w:abstractNum w:abstractNumId="2">
    <w:nsid w:val="23D54D08"/>
    <w:multiLevelType w:val="multilevel"/>
    <w:tmpl w:val="C420921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7B725D1"/>
    <w:multiLevelType w:val="hybridMultilevel"/>
    <w:tmpl w:val="C2E8F8EA"/>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90"/>
    <w:rsid w:val="00043074"/>
    <w:rsid w:val="000C67FF"/>
    <w:rsid w:val="001513B6"/>
    <w:rsid w:val="001F2965"/>
    <w:rsid w:val="002262DA"/>
    <w:rsid w:val="0031180D"/>
    <w:rsid w:val="00365B90"/>
    <w:rsid w:val="00431D32"/>
    <w:rsid w:val="004831A1"/>
    <w:rsid w:val="0049590C"/>
    <w:rsid w:val="004E6DD6"/>
    <w:rsid w:val="00525C30"/>
    <w:rsid w:val="005462BA"/>
    <w:rsid w:val="005B223F"/>
    <w:rsid w:val="005B3497"/>
    <w:rsid w:val="005D1DCB"/>
    <w:rsid w:val="00694AB7"/>
    <w:rsid w:val="006F198B"/>
    <w:rsid w:val="00716B9B"/>
    <w:rsid w:val="0080236D"/>
    <w:rsid w:val="00862605"/>
    <w:rsid w:val="008C0371"/>
    <w:rsid w:val="008C3C29"/>
    <w:rsid w:val="008C55B3"/>
    <w:rsid w:val="00965423"/>
    <w:rsid w:val="009F2497"/>
    <w:rsid w:val="00A716A8"/>
    <w:rsid w:val="00A73318"/>
    <w:rsid w:val="00A96FF8"/>
    <w:rsid w:val="00AF34A1"/>
    <w:rsid w:val="00BA3AC0"/>
    <w:rsid w:val="00BB4383"/>
    <w:rsid w:val="00BD6511"/>
    <w:rsid w:val="00C0678E"/>
    <w:rsid w:val="00CD27CF"/>
    <w:rsid w:val="00D13417"/>
    <w:rsid w:val="00E62755"/>
    <w:rsid w:val="00ED61FA"/>
    <w:rsid w:val="00FE314E"/>
    <w:rsid w:val="00FE61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8C3C29"/>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C3C29"/>
  </w:style>
  <w:style w:type="character" w:styleId="slostrany">
    <w:name w:val="page number"/>
    <w:basedOn w:val="Predvolenpsmoodseku"/>
    <w:rsid w:val="008C3C29"/>
  </w:style>
  <w:style w:type="table" w:styleId="Mriekatabuky">
    <w:name w:val="Table Grid"/>
    <w:basedOn w:val="Normlnatabuka"/>
    <w:rsid w:val="008C3C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C67F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C67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8C3C29"/>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C3C29"/>
  </w:style>
  <w:style w:type="character" w:styleId="slostrany">
    <w:name w:val="page number"/>
    <w:basedOn w:val="Predvolenpsmoodseku"/>
    <w:rsid w:val="008C3C29"/>
  </w:style>
  <w:style w:type="table" w:styleId="Mriekatabuky">
    <w:name w:val="Table Grid"/>
    <w:basedOn w:val="Normlnatabuka"/>
    <w:rsid w:val="008C3C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C67F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C67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76279-6775-421E-B88E-9613E8D1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3724</Words>
  <Characters>21228</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PC2013</dc:creator>
  <cp:lastModifiedBy>PC2013</cp:lastModifiedBy>
  <cp:revision>7</cp:revision>
  <dcterms:created xsi:type="dcterms:W3CDTF">2016-09-19T05:55:00Z</dcterms:created>
  <dcterms:modified xsi:type="dcterms:W3CDTF">2016-09-19T07:55:00Z</dcterms:modified>
</cp:coreProperties>
</file>